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eastAsia="方正小标宋简体" w:cs="Times New Roman"/>
          <w:bCs/>
          <w:sz w:val="44"/>
          <w:szCs w:val="44"/>
        </w:rPr>
      </w:pPr>
      <w:bookmarkStart w:id="2" w:name="_GoBack"/>
      <w:r>
        <w:rPr>
          <w:rFonts w:hint="eastAsia" w:ascii="方正小标宋简体" w:eastAsia="方正小标宋简体" w:cs="Times New Roman"/>
          <w:bCs/>
          <w:sz w:val="44"/>
          <w:szCs w:val="44"/>
        </w:rPr>
        <w:t xml:space="preserve">山东省民政厅 </w:t>
      </w:r>
      <w:r>
        <w:rPr>
          <w:rFonts w:ascii="方正小标宋简体" w:eastAsia="方正小标宋简体" w:cs="Times New Roman"/>
          <w:bCs/>
          <w:sz w:val="44"/>
          <w:szCs w:val="44"/>
        </w:rPr>
        <w:t xml:space="preserve"> </w:t>
      </w:r>
      <w:r>
        <w:rPr>
          <w:rFonts w:hint="eastAsia" w:ascii="方正小标宋简体" w:eastAsia="方正小标宋简体" w:cs="Times New Roman"/>
          <w:bCs/>
          <w:sz w:val="44"/>
          <w:szCs w:val="44"/>
        </w:rPr>
        <w:t>山东省财政厅</w:t>
      </w:r>
    </w:p>
    <w:p>
      <w:pPr>
        <w:spacing w:line="600" w:lineRule="exact"/>
        <w:jc w:val="center"/>
        <w:outlineLvl w:val="0"/>
        <w:rPr>
          <w:rFonts w:hint="eastAsia" w:ascii="方正小标宋简体" w:eastAsia="方正小标宋简体" w:cs="Times New Roman"/>
          <w:bCs/>
          <w:sz w:val="44"/>
          <w:szCs w:val="44"/>
        </w:rPr>
      </w:pPr>
      <w:r>
        <w:rPr>
          <w:rFonts w:hint="eastAsia" w:ascii="方正小标宋简体" w:eastAsia="方正小标宋简体" w:cs="Times New Roman"/>
          <w:bCs/>
          <w:sz w:val="44"/>
          <w:szCs w:val="44"/>
        </w:rPr>
        <w:t>山东省医疗保障局关于印发《山东省因病致贫重病患者认定办法（试行）》的通知</w:t>
      </w:r>
    </w:p>
    <w:bookmarkEnd w:id="2"/>
    <w:p>
      <w:pPr>
        <w:spacing w:line="600" w:lineRule="exact"/>
        <w:ind w:firstLine="640" w:firstLineChars="200"/>
        <w:rPr>
          <w:rFonts w:ascii="方正仿宋简体" w:eastAsia="方正仿宋简体" w:cs="Times New Roman"/>
          <w:bCs/>
          <w:szCs w:val="32"/>
        </w:rPr>
      </w:pPr>
    </w:p>
    <w:p>
      <w:pPr>
        <w:spacing w:line="600" w:lineRule="exact"/>
        <w:rPr>
          <w:rFonts w:hint="eastAsia" w:ascii="仿宋_GB2312" w:eastAsia="仿宋_GB2312" w:cs="Times New Roman"/>
          <w:bCs/>
          <w:szCs w:val="32"/>
        </w:rPr>
      </w:pPr>
      <w:r>
        <w:rPr>
          <w:rFonts w:hint="eastAsia" w:ascii="仿宋_GB2312" w:eastAsia="仿宋_GB2312" w:cs="Times New Roman"/>
          <w:bCs/>
          <w:szCs w:val="32"/>
        </w:rPr>
        <w:t>各市民政局、财政局、医疗保障局：</w:t>
      </w:r>
    </w:p>
    <w:p>
      <w:pPr>
        <w:spacing w:line="600" w:lineRule="exact"/>
        <w:ind w:firstLine="707" w:firstLineChars="221"/>
        <w:rPr>
          <w:rFonts w:hint="eastAsia" w:ascii="仿宋_GB2312" w:eastAsia="仿宋_GB2312" w:cs="Times New Roman"/>
          <w:bCs/>
          <w:szCs w:val="32"/>
        </w:rPr>
      </w:pPr>
      <w:r>
        <w:rPr>
          <w:rFonts w:hint="eastAsia" w:ascii="仿宋_GB2312" w:hAnsi="宋体" w:eastAsia="仿宋_GB2312"/>
          <w:bCs/>
        </w:rPr>
        <w:t>现将《山东省因病致贫重病患者认定办法（试行）》印发给你们，请结合实际认真贯彻落实。</w:t>
      </w:r>
    </w:p>
    <w:p>
      <w:pPr>
        <w:spacing w:line="560" w:lineRule="exact"/>
        <w:jc w:val="center"/>
        <w:outlineLvl w:val="0"/>
        <w:rPr>
          <w:rFonts w:ascii="仿宋_GB2312" w:hAnsi="宋体" w:eastAsia="仿宋_GB2312"/>
          <w:bCs/>
        </w:rPr>
      </w:pPr>
      <w:r>
        <w:rPr>
          <w:rFonts w:hint="eastAsia" w:ascii="仿宋_GB2312" w:hAnsi="宋体" w:eastAsia="仿宋_GB2312"/>
          <w:bCs/>
        </w:rPr>
        <w:t xml:space="preserve">山东省民政厅 </w:t>
      </w:r>
      <w:r>
        <w:rPr>
          <w:rFonts w:ascii="仿宋_GB2312" w:hAnsi="宋体" w:eastAsia="仿宋_GB2312"/>
          <w:bCs/>
        </w:rPr>
        <w:t xml:space="preserve"> </w:t>
      </w:r>
      <w:r>
        <w:rPr>
          <w:rFonts w:hint="eastAsia" w:ascii="仿宋_GB2312" w:hAnsi="宋体" w:eastAsia="仿宋_GB2312"/>
          <w:bCs/>
        </w:rPr>
        <w:t xml:space="preserve">  </w:t>
      </w:r>
      <w:r>
        <w:rPr>
          <w:rFonts w:ascii="仿宋_GB2312" w:hAnsi="宋体" w:eastAsia="仿宋_GB2312"/>
          <w:bCs/>
        </w:rPr>
        <w:t xml:space="preserve">        </w:t>
      </w:r>
      <w:r>
        <w:rPr>
          <w:rFonts w:hint="eastAsia" w:ascii="仿宋_GB2312" w:hAnsi="宋体" w:eastAsia="仿宋_GB2312"/>
          <w:bCs/>
        </w:rPr>
        <w:t>山东省财政厅</w:t>
      </w:r>
    </w:p>
    <w:p>
      <w:pPr>
        <w:spacing w:line="560" w:lineRule="exact"/>
        <w:ind w:firstLine="5440" w:firstLineChars="1700"/>
        <w:jc w:val="both"/>
        <w:outlineLvl w:val="0"/>
        <w:rPr>
          <w:rFonts w:hint="eastAsia" w:ascii="仿宋_GB2312" w:hAnsi="宋体" w:eastAsia="仿宋_GB2312"/>
          <w:bCs/>
        </w:rPr>
      </w:pPr>
    </w:p>
    <w:p>
      <w:pPr>
        <w:spacing w:line="560" w:lineRule="exact"/>
        <w:ind w:firstLine="5440" w:firstLineChars="1700"/>
        <w:jc w:val="both"/>
        <w:outlineLvl w:val="0"/>
        <w:rPr>
          <w:rFonts w:ascii="仿宋_GB2312" w:hAnsi="宋体" w:eastAsia="仿宋_GB2312"/>
          <w:bCs/>
        </w:rPr>
      </w:pPr>
      <w:r>
        <w:rPr>
          <w:rFonts w:hint="eastAsia" w:ascii="仿宋_GB2312" w:hAnsi="宋体" w:eastAsia="仿宋_GB2312"/>
          <w:bCs/>
        </w:rPr>
        <w:t>山东省医疗保障局</w:t>
      </w:r>
    </w:p>
    <w:p>
      <w:pPr>
        <w:spacing w:line="560" w:lineRule="exact"/>
        <w:jc w:val="center"/>
        <w:outlineLvl w:val="0"/>
        <w:rPr>
          <w:rFonts w:hint="eastAsia" w:ascii="仿宋_GB2312" w:hAnsi="宋体" w:eastAsia="仿宋_GB2312"/>
          <w:bCs/>
        </w:rPr>
      </w:pPr>
      <w:r>
        <w:rPr>
          <w:rFonts w:hint="eastAsia" w:ascii="仿宋_GB2312" w:hAnsi="宋体" w:eastAsia="仿宋_GB2312"/>
          <w:bCs/>
          <w:lang w:val="en-US" w:eastAsia="zh-CN"/>
        </w:rPr>
        <w:t xml:space="preserve">                            </w:t>
      </w:r>
      <w:r>
        <w:rPr>
          <w:rFonts w:hint="eastAsia" w:ascii="仿宋_GB2312" w:hAnsi="宋体" w:eastAsia="仿宋_GB2312"/>
          <w:bCs/>
        </w:rPr>
        <w:t>2</w:t>
      </w:r>
      <w:r>
        <w:rPr>
          <w:rFonts w:ascii="仿宋_GB2312" w:hAnsi="宋体" w:eastAsia="仿宋_GB2312"/>
          <w:bCs/>
        </w:rPr>
        <w:t>023</w:t>
      </w:r>
      <w:r>
        <w:rPr>
          <w:rFonts w:hint="eastAsia" w:ascii="仿宋_GB2312" w:hAnsi="宋体" w:eastAsia="仿宋_GB2312"/>
          <w:bCs/>
        </w:rPr>
        <w:t>年3月</w:t>
      </w:r>
      <w:r>
        <w:rPr>
          <w:rFonts w:ascii="仿宋_GB2312" w:hAnsi="宋体" w:eastAsia="仿宋_GB2312"/>
          <w:bCs/>
        </w:rPr>
        <w:t>17</w:t>
      </w:r>
      <w:r>
        <w:rPr>
          <w:rFonts w:hint="eastAsia" w:ascii="仿宋_GB2312" w:hAnsi="宋体" w:eastAsia="仿宋_GB2312"/>
          <w:bCs/>
        </w:rPr>
        <w:t>日</w:t>
      </w:r>
    </w:p>
    <w:p>
      <w:pPr>
        <w:spacing w:line="560" w:lineRule="exact"/>
        <w:ind w:firstLine="640" w:firstLineChars="200"/>
        <w:outlineLvl w:val="0"/>
        <w:rPr>
          <w:rFonts w:hint="eastAsia" w:ascii="仿宋_GB2312" w:hAnsi="宋体" w:eastAsia="仿宋_GB2312"/>
          <w:bCs/>
        </w:rPr>
      </w:pPr>
    </w:p>
    <w:p>
      <w:pPr>
        <w:spacing w:line="560" w:lineRule="exact"/>
        <w:ind w:firstLine="640" w:firstLineChars="200"/>
        <w:outlineLvl w:val="0"/>
        <w:rPr>
          <w:rFonts w:hint="eastAsia" w:ascii="仿宋_GB2312" w:hAnsi="宋体" w:eastAsia="仿宋_GB2312"/>
          <w:bCs/>
        </w:rPr>
      </w:pPr>
      <w:r>
        <w:rPr>
          <w:rFonts w:hint="eastAsia" w:ascii="仿宋_GB2312" w:hAnsi="宋体" w:eastAsia="仿宋_GB2312"/>
          <w:bCs/>
        </w:rPr>
        <w:t>（此件主动公开）</w:t>
      </w:r>
    </w:p>
    <w:p>
      <w:pPr>
        <w:pStyle w:val="2"/>
        <w:adjustRightInd w:val="0"/>
        <w:snapToGrid w:val="0"/>
        <w:spacing w:line="576" w:lineRule="exact"/>
        <w:ind w:left="0" w:leftChars="0" w:firstLine="0" w:firstLineChars="0"/>
        <w:jc w:val="center"/>
        <w:rPr>
          <w:bCs/>
        </w:rPr>
      </w:pPr>
      <w:r>
        <w:rPr>
          <w:bCs/>
        </w:rPr>
        <w:br w:type="page"/>
      </w:r>
    </w:p>
    <w:p>
      <w:pPr>
        <w:pStyle w:val="2"/>
        <w:adjustRightInd w:val="0"/>
        <w:snapToGrid w:val="0"/>
        <w:spacing w:line="580" w:lineRule="exact"/>
        <w:ind w:left="0" w:leftChars="0" w:firstLine="0" w:firstLineChars="0"/>
        <w:jc w:val="center"/>
        <w:rPr>
          <w:rFonts w:ascii="方正小标宋简体" w:eastAsia="方正小标宋简体"/>
          <w:bCs/>
          <w:sz w:val="44"/>
          <w:szCs w:val="44"/>
        </w:rPr>
      </w:pPr>
      <w:r>
        <w:rPr>
          <w:rFonts w:ascii="方正小标宋简体" w:eastAsia="方正小标宋简体"/>
          <w:bCs/>
          <w:sz w:val="44"/>
          <w:szCs w:val="44"/>
        </w:rPr>
        <w:t>山东省因病致贫重病患者认定办法（试行）</w:t>
      </w:r>
    </w:p>
    <w:p>
      <w:pPr>
        <w:pStyle w:val="2"/>
        <w:adjustRightInd w:val="0"/>
        <w:snapToGrid w:val="0"/>
        <w:spacing w:line="580" w:lineRule="exact"/>
        <w:ind w:left="0" w:leftChars="0" w:firstLine="0" w:firstLineChars="0"/>
        <w:jc w:val="center"/>
        <w:rPr>
          <w:rFonts w:hint="eastAsia" w:ascii="仿宋_GB2312" w:eastAsia="仿宋_GB2312"/>
          <w:bCs/>
        </w:rPr>
      </w:pPr>
    </w:p>
    <w:p>
      <w:pPr>
        <w:adjustRightInd w:val="0"/>
        <w:snapToGrid w:val="0"/>
        <w:spacing w:line="580" w:lineRule="exact"/>
        <w:jc w:val="center"/>
        <w:outlineLvl w:val="0"/>
        <w:rPr>
          <w:rFonts w:hint="eastAsia" w:ascii="黑体" w:hAnsi="黑体" w:eastAsia="黑体" w:cs="Times New Roman"/>
          <w:bCs/>
          <w:szCs w:val="32"/>
        </w:rPr>
      </w:pPr>
      <w:r>
        <w:rPr>
          <w:rFonts w:ascii="黑体" w:hAnsi="黑体" w:eastAsia="黑体" w:cs="Times New Roman"/>
          <w:bCs/>
          <w:szCs w:val="32"/>
        </w:rPr>
        <w:t>第一章</w:t>
      </w:r>
      <w:r>
        <w:rPr>
          <w:rFonts w:hint="eastAsia" w:ascii="黑体" w:hAnsi="黑体" w:eastAsia="黑体" w:cs="Times New Roman"/>
          <w:bCs/>
          <w:szCs w:val="32"/>
        </w:rPr>
        <w:t xml:space="preserve">  总  则</w:t>
      </w:r>
    </w:p>
    <w:p>
      <w:pPr>
        <w:adjustRightInd w:val="0"/>
        <w:snapToGrid w:val="0"/>
        <w:spacing w:line="580" w:lineRule="exact"/>
        <w:ind w:firstLine="707" w:firstLineChars="221"/>
        <w:rPr>
          <w:rFonts w:ascii="仿宋_GB2312" w:eastAsia="仿宋_GB2312" w:cs="Times New Roman"/>
          <w:bCs/>
          <w:szCs w:val="32"/>
        </w:rPr>
      </w:pPr>
    </w:p>
    <w:p>
      <w:pPr>
        <w:adjustRightInd w:val="0"/>
        <w:snapToGrid w:val="0"/>
        <w:spacing w:line="580" w:lineRule="exact"/>
        <w:ind w:firstLine="641"/>
        <w:rPr>
          <w:rFonts w:ascii="仿宋_GB2312" w:eastAsia="仿宋_GB2312" w:cs="Times New Roman"/>
          <w:bCs/>
          <w:szCs w:val="32"/>
        </w:rPr>
      </w:pPr>
      <w:r>
        <w:rPr>
          <w:rFonts w:ascii="黑体" w:hAnsi="黑体" w:eastAsia="黑体" w:cs="Times New Roman"/>
          <w:bCs/>
          <w:szCs w:val="32"/>
        </w:rPr>
        <w:t>第一条</w:t>
      </w:r>
      <w:r>
        <w:rPr>
          <w:rFonts w:hint="eastAsia" w:ascii="仿宋_GB2312" w:eastAsia="仿宋_GB2312" w:cs="Times New Roman"/>
          <w:bCs/>
          <w:szCs w:val="32"/>
        </w:rPr>
        <w:t xml:space="preserve"> </w:t>
      </w:r>
      <w:r>
        <w:rPr>
          <w:rFonts w:ascii="仿宋_GB2312" w:eastAsia="仿宋_GB2312" w:cs="Times New Roman"/>
          <w:bCs/>
          <w:szCs w:val="32"/>
        </w:rPr>
        <w:t xml:space="preserve"> </w:t>
      </w:r>
      <w:r>
        <w:rPr>
          <w:rFonts w:hint="eastAsia" w:ascii="仿宋_GB2312" w:eastAsia="仿宋_GB2312" w:cs="Times New Roman"/>
          <w:bCs/>
          <w:szCs w:val="32"/>
        </w:rPr>
        <w:t>为规范我省因病致贫重病患者认定工作，根据《山东</w:t>
      </w:r>
      <w:r>
        <w:rPr>
          <w:rFonts w:hint="eastAsia" w:ascii="仿宋_GB2312" w:hAnsi="宋体" w:eastAsia="仿宋_GB2312"/>
          <w:bCs/>
        </w:rPr>
        <w:t>省人民政府办公厅关于健全重特大疾病医疗保险和救助制度的实施意见</w:t>
      </w:r>
      <w:r>
        <w:rPr>
          <w:rFonts w:hint="eastAsia" w:ascii="仿宋_GB2312" w:eastAsia="仿宋_GB2312" w:cs="Times New Roman"/>
          <w:bCs/>
          <w:szCs w:val="32"/>
        </w:rPr>
        <w:t>》（鲁政办发〔2</w:t>
      </w:r>
      <w:r>
        <w:rPr>
          <w:rFonts w:ascii="仿宋_GB2312" w:eastAsia="仿宋_GB2312" w:cs="Times New Roman"/>
          <w:bCs/>
          <w:szCs w:val="32"/>
        </w:rPr>
        <w:t>022</w:t>
      </w:r>
      <w:r>
        <w:rPr>
          <w:rFonts w:hint="eastAsia" w:ascii="仿宋_GB2312" w:eastAsia="仿宋_GB2312" w:cs="Times New Roman"/>
          <w:bCs/>
          <w:szCs w:val="32"/>
        </w:rPr>
        <w:t>〕1</w:t>
      </w:r>
      <w:r>
        <w:rPr>
          <w:rFonts w:ascii="仿宋_GB2312" w:eastAsia="仿宋_GB2312" w:cs="Times New Roman"/>
          <w:bCs/>
          <w:szCs w:val="32"/>
        </w:rPr>
        <w:t>2号</w:t>
      </w:r>
      <w:r>
        <w:rPr>
          <w:rFonts w:hint="eastAsia" w:ascii="仿宋_GB2312" w:eastAsia="仿宋_GB2312" w:cs="Times New Roman"/>
          <w:bCs/>
          <w:szCs w:val="32"/>
        </w:rPr>
        <w:t>）等文件规定，结合我省实际，制定本办法。</w:t>
      </w:r>
    </w:p>
    <w:p>
      <w:pPr>
        <w:adjustRightInd w:val="0"/>
        <w:snapToGrid w:val="0"/>
        <w:spacing w:line="580" w:lineRule="exact"/>
        <w:ind w:firstLine="641"/>
        <w:rPr>
          <w:rFonts w:ascii="仿宋_GB2312" w:eastAsia="仿宋_GB2312" w:cs="Times New Roman"/>
          <w:bCs/>
          <w:szCs w:val="32"/>
        </w:rPr>
      </w:pPr>
      <w:r>
        <w:rPr>
          <w:rFonts w:hint="eastAsia" w:ascii="黑体" w:hAnsi="黑体" w:eastAsia="黑体" w:cs="Times New Roman"/>
          <w:bCs/>
          <w:szCs w:val="32"/>
        </w:rPr>
        <w:t xml:space="preserve">第二条 </w:t>
      </w:r>
      <w:r>
        <w:rPr>
          <w:rFonts w:ascii="黑体" w:hAnsi="黑体" w:eastAsia="黑体" w:cs="Times New Roman"/>
          <w:bCs/>
          <w:szCs w:val="32"/>
        </w:rPr>
        <w:t xml:space="preserve"> </w:t>
      </w:r>
      <w:r>
        <w:rPr>
          <w:rFonts w:ascii="仿宋_GB2312" w:eastAsia="仿宋_GB2312" w:cs="Times New Roman"/>
          <w:bCs/>
          <w:szCs w:val="32"/>
        </w:rPr>
        <w:t>具有我</w:t>
      </w:r>
      <w:r>
        <w:rPr>
          <w:rFonts w:hint="eastAsia" w:ascii="仿宋_GB2312" w:eastAsia="仿宋_GB2312" w:cs="Times New Roman"/>
          <w:bCs/>
          <w:szCs w:val="32"/>
        </w:rPr>
        <w:t>省户籍，因高额医疗费用支出导致家庭基本生活出现严重困难的大病患者，其家庭收入、家庭财产和生活状况符合当地因病致贫重病患者条件的，经本人申请，按照程序认定为因病致贫重病患者。</w:t>
      </w:r>
    </w:p>
    <w:p>
      <w:pPr>
        <w:adjustRightInd w:val="0"/>
        <w:snapToGrid w:val="0"/>
        <w:spacing w:line="580" w:lineRule="exact"/>
        <w:ind w:firstLine="641"/>
        <w:rPr>
          <w:rFonts w:ascii="仿宋_GB2312" w:eastAsia="仿宋_GB2312"/>
          <w:bCs/>
          <w:szCs w:val="32"/>
        </w:rPr>
      </w:pPr>
      <w:r>
        <w:rPr>
          <w:rFonts w:ascii="黑体" w:hAnsi="黑体" w:eastAsia="黑体" w:cs="Times New Roman"/>
          <w:bCs/>
          <w:szCs w:val="32"/>
        </w:rPr>
        <w:t>第三条</w:t>
      </w:r>
      <w:r>
        <w:rPr>
          <w:rFonts w:hint="eastAsia" w:ascii="仿宋_GB2312" w:eastAsia="仿宋_GB2312" w:cs="Times New Roman"/>
          <w:bCs/>
          <w:szCs w:val="32"/>
        </w:rPr>
        <w:t xml:space="preserve">  </w:t>
      </w:r>
      <w:r>
        <w:rPr>
          <w:rFonts w:ascii="仿宋_GB2312" w:eastAsia="仿宋_GB2312"/>
          <w:bCs/>
          <w:szCs w:val="32"/>
        </w:rPr>
        <w:t>因病致贫重病患者</w:t>
      </w:r>
      <w:r>
        <w:rPr>
          <w:rFonts w:hint="eastAsia" w:ascii="仿宋_GB2312" w:eastAsia="仿宋_GB2312"/>
          <w:bCs/>
          <w:szCs w:val="32"/>
        </w:rPr>
        <w:t>认定工作应遵循以下原则：</w:t>
      </w:r>
    </w:p>
    <w:p>
      <w:pPr>
        <w:adjustRightInd w:val="0"/>
        <w:snapToGrid w:val="0"/>
        <w:spacing w:line="580" w:lineRule="exact"/>
        <w:ind w:firstLine="641"/>
        <w:rPr>
          <w:rFonts w:ascii="仿宋_GB2312" w:eastAsia="仿宋_GB2312"/>
          <w:bCs/>
          <w:szCs w:val="32"/>
        </w:rPr>
      </w:pPr>
      <w:r>
        <w:rPr>
          <w:rFonts w:hint="eastAsia" w:ascii="仿宋_GB2312" w:eastAsia="仿宋_GB2312"/>
          <w:bCs/>
          <w:szCs w:val="32"/>
        </w:rPr>
        <w:t>（一）属地管理，分级负责；</w:t>
      </w:r>
    </w:p>
    <w:p>
      <w:pPr>
        <w:adjustRightInd w:val="0"/>
        <w:snapToGrid w:val="0"/>
        <w:spacing w:line="580" w:lineRule="exact"/>
        <w:ind w:firstLine="641"/>
        <w:rPr>
          <w:rFonts w:ascii="仿宋_GB2312" w:eastAsia="仿宋_GB2312"/>
          <w:bCs/>
          <w:szCs w:val="32"/>
        </w:rPr>
      </w:pPr>
      <w:r>
        <w:rPr>
          <w:rFonts w:hint="eastAsia" w:ascii="仿宋_GB2312" w:eastAsia="仿宋_GB2312"/>
          <w:bCs/>
          <w:szCs w:val="32"/>
        </w:rPr>
        <w:t>（二）优化服务，高效便民；</w:t>
      </w:r>
    </w:p>
    <w:p>
      <w:pPr>
        <w:adjustRightInd w:val="0"/>
        <w:snapToGrid w:val="0"/>
        <w:spacing w:line="580" w:lineRule="exact"/>
        <w:ind w:firstLine="641"/>
        <w:rPr>
          <w:rFonts w:hint="eastAsia" w:ascii="仿宋_GB2312" w:eastAsia="仿宋_GB2312" w:cs="Times New Roman"/>
          <w:bCs/>
          <w:szCs w:val="32"/>
        </w:rPr>
      </w:pPr>
      <w:r>
        <w:rPr>
          <w:rFonts w:hint="eastAsia" w:ascii="仿宋_GB2312" w:eastAsia="仿宋_GB2312"/>
          <w:bCs/>
          <w:szCs w:val="32"/>
        </w:rPr>
        <w:t>（三）公开、公平、公正、公信。</w:t>
      </w:r>
    </w:p>
    <w:p>
      <w:pPr>
        <w:adjustRightInd w:val="0"/>
        <w:snapToGrid w:val="0"/>
        <w:spacing w:line="580" w:lineRule="exact"/>
        <w:ind w:firstLine="641"/>
        <w:rPr>
          <w:rFonts w:ascii="仿宋_GB2312" w:eastAsia="仿宋_GB2312" w:cs="Times New Roman"/>
          <w:bCs/>
          <w:szCs w:val="32"/>
        </w:rPr>
      </w:pPr>
      <w:r>
        <w:rPr>
          <w:rFonts w:hint="eastAsia" w:ascii="黑体" w:hAnsi="黑体" w:eastAsia="黑体" w:cs="Times New Roman"/>
          <w:bCs/>
          <w:szCs w:val="32"/>
        </w:rPr>
        <w:t>第四条</w:t>
      </w:r>
      <w:r>
        <w:rPr>
          <w:rFonts w:hint="eastAsia" w:ascii="仿宋_GB2312" w:eastAsia="仿宋_GB2312" w:cs="Times New Roman"/>
          <w:bCs/>
          <w:szCs w:val="32"/>
        </w:rPr>
        <w:t xml:space="preserve"> </w:t>
      </w:r>
      <w:r>
        <w:rPr>
          <w:rFonts w:ascii="仿宋_GB2312" w:eastAsia="仿宋_GB2312" w:cs="Times New Roman"/>
          <w:bCs/>
          <w:szCs w:val="32"/>
        </w:rPr>
        <w:t xml:space="preserve"> 县级及以上人民政府民政</w:t>
      </w:r>
      <w:r>
        <w:rPr>
          <w:rFonts w:hint="eastAsia" w:ascii="仿宋_GB2312" w:eastAsia="仿宋_GB2312" w:cs="Times New Roman"/>
          <w:bCs/>
          <w:szCs w:val="32"/>
        </w:rPr>
        <w:t>和</w:t>
      </w:r>
      <w:r>
        <w:rPr>
          <w:rFonts w:ascii="仿宋_GB2312" w:eastAsia="仿宋_GB2312" w:cs="Times New Roman"/>
          <w:bCs/>
          <w:szCs w:val="32"/>
        </w:rPr>
        <w:t>医保部门协同配合，负</w:t>
      </w:r>
      <w:r>
        <w:rPr>
          <w:rFonts w:ascii="仿宋_GB2312" w:eastAsia="仿宋_GB2312" w:cs="Times New Roman"/>
          <w:bCs/>
          <w:spacing w:val="4"/>
          <w:szCs w:val="32"/>
        </w:rPr>
        <w:t>责</w:t>
      </w:r>
      <w:r>
        <w:rPr>
          <w:rFonts w:hint="eastAsia" w:ascii="仿宋_GB2312" w:eastAsia="仿宋_GB2312" w:cs="Times New Roman"/>
          <w:bCs/>
          <w:spacing w:val="4"/>
          <w:szCs w:val="32"/>
        </w:rPr>
        <w:t>统筹</w:t>
      </w:r>
      <w:r>
        <w:rPr>
          <w:rFonts w:ascii="仿宋_GB2312" w:eastAsia="仿宋_GB2312" w:cs="Times New Roman"/>
          <w:bCs/>
          <w:spacing w:val="4"/>
          <w:szCs w:val="32"/>
        </w:rPr>
        <w:t>本行政区域内因病致贫重病患者认定、</w:t>
      </w:r>
      <w:r>
        <w:rPr>
          <w:rFonts w:hint="eastAsia" w:ascii="仿宋_GB2312" w:eastAsia="仿宋_GB2312" w:cs="Times New Roman"/>
          <w:bCs/>
          <w:spacing w:val="4"/>
          <w:szCs w:val="32"/>
        </w:rPr>
        <w:t>救助工作</w:t>
      </w:r>
      <w:r>
        <w:rPr>
          <w:rFonts w:ascii="仿宋_GB2312" w:eastAsia="仿宋_GB2312" w:cs="Times New Roman"/>
          <w:bCs/>
          <w:spacing w:val="4"/>
          <w:szCs w:val="32"/>
        </w:rPr>
        <w:t>。乡镇人民政府（街道办事处）</w:t>
      </w:r>
      <w:r>
        <w:rPr>
          <w:rFonts w:hint="eastAsia" w:ascii="仿宋_GB2312" w:eastAsia="仿宋_GB2312" w:cs="Times New Roman"/>
          <w:bCs/>
          <w:spacing w:val="4"/>
          <w:szCs w:val="32"/>
        </w:rPr>
        <w:t>〔以下简称乡镇（街道）〕参照最低生活保障办理程序承接县（市、区）按程序委托的审核确认权限，承担</w:t>
      </w:r>
      <w:r>
        <w:rPr>
          <w:rFonts w:ascii="仿宋_GB2312" w:eastAsia="仿宋_GB2312" w:cs="Times New Roman"/>
          <w:bCs/>
          <w:spacing w:val="4"/>
          <w:szCs w:val="32"/>
        </w:rPr>
        <w:t>因病致贫重病患者认定申请的受理、审核、确认等工作，县级民政、医保部门加强监督指导。村（居）民委员会协助做好相关工作。</w:t>
      </w:r>
    </w:p>
    <w:p>
      <w:pPr>
        <w:pStyle w:val="2"/>
        <w:adjustRightInd w:val="0"/>
        <w:snapToGrid w:val="0"/>
        <w:spacing w:line="580" w:lineRule="exact"/>
        <w:ind w:left="640" w:firstLine="640"/>
        <w:rPr>
          <w:rFonts w:hint="eastAsia"/>
          <w:highlight w:val="yellow"/>
        </w:rPr>
      </w:pPr>
    </w:p>
    <w:p>
      <w:pPr>
        <w:adjustRightInd w:val="0"/>
        <w:snapToGrid w:val="0"/>
        <w:spacing w:line="580" w:lineRule="exact"/>
        <w:jc w:val="center"/>
        <w:outlineLvl w:val="0"/>
        <w:rPr>
          <w:rFonts w:ascii="黑体" w:hAnsi="黑体" w:eastAsia="黑体" w:cs="Times New Roman"/>
          <w:bCs/>
          <w:szCs w:val="32"/>
        </w:rPr>
      </w:pPr>
      <w:r>
        <w:rPr>
          <w:rFonts w:ascii="黑体" w:hAnsi="黑体" w:eastAsia="黑体" w:cs="Times New Roman"/>
          <w:bCs/>
          <w:szCs w:val="32"/>
        </w:rPr>
        <w:t>第二章</w:t>
      </w:r>
      <w:r>
        <w:rPr>
          <w:rFonts w:hint="eastAsia" w:ascii="黑体" w:hAnsi="黑体" w:eastAsia="黑体" w:cs="Times New Roman"/>
          <w:bCs/>
          <w:szCs w:val="32"/>
        </w:rPr>
        <w:t xml:space="preserve">  </w:t>
      </w:r>
      <w:r>
        <w:rPr>
          <w:rFonts w:ascii="黑体" w:hAnsi="黑体" w:eastAsia="黑体" w:cs="Times New Roman"/>
          <w:bCs/>
          <w:szCs w:val="32"/>
        </w:rPr>
        <w:t>认定条件</w:t>
      </w:r>
    </w:p>
    <w:p>
      <w:pPr>
        <w:pStyle w:val="2"/>
        <w:adjustRightInd w:val="0"/>
        <w:snapToGrid w:val="0"/>
        <w:spacing w:line="580" w:lineRule="exact"/>
        <w:ind w:left="640" w:firstLine="640"/>
        <w:rPr>
          <w:rFonts w:hint="eastAsia"/>
          <w:bCs/>
        </w:rPr>
      </w:pPr>
    </w:p>
    <w:p>
      <w:pPr>
        <w:adjustRightInd w:val="0"/>
        <w:snapToGrid w:val="0"/>
        <w:spacing w:line="580" w:lineRule="exact"/>
        <w:ind w:firstLine="641"/>
        <w:rPr>
          <w:rFonts w:ascii="仿宋_GB2312" w:eastAsia="仿宋_GB2312" w:cs="Times New Roman"/>
          <w:bCs/>
          <w:szCs w:val="32"/>
        </w:rPr>
      </w:pPr>
      <w:r>
        <w:rPr>
          <w:rFonts w:hint="eastAsia" w:ascii="黑体" w:hAnsi="黑体" w:eastAsia="黑体" w:cs="Times New Roman"/>
          <w:bCs/>
          <w:szCs w:val="32"/>
        </w:rPr>
        <w:t>第</w:t>
      </w:r>
      <w:r>
        <w:rPr>
          <w:rFonts w:ascii="黑体" w:hAnsi="黑体" w:eastAsia="黑体" w:cs="Times New Roman"/>
          <w:bCs/>
          <w:szCs w:val="32"/>
        </w:rPr>
        <w:t>五</w:t>
      </w:r>
      <w:r>
        <w:rPr>
          <w:rFonts w:hint="eastAsia" w:ascii="黑体" w:hAnsi="黑体" w:eastAsia="黑体" w:cs="Times New Roman"/>
          <w:bCs/>
          <w:szCs w:val="32"/>
        </w:rPr>
        <w:t>条</w:t>
      </w:r>
      <w:r>
        <w:rPr>
          <w:rFonts w:hint="eastAsia" w:ascii="楷体_GB2312" w:hAnsi="楷体_GB2312" w:eastAsia="楷体_GB2312" w:cs="楷体_GB2312"/>
          <w:bCs/>
        </w:rPr>
        <w:t xml:space="preserve"> </w:t>
      </w:r>
      <w:r>
        <w:rPr>
          <w:rFonts w:ascii="楷体_GB2312" w:hAnsi="楷体_GB2312" w:eastAsia="楷体_GB2312" w:cs="楷体_GB2312"/>
          <w:bCs/>
        </w:rPr>
        <w:t xml:space="preserve"> </w:t>
      </w:r>
      <w:r>
        <w:rPr>
          <w:rFonts w:hint="eastAsia" w:ascii="仿宋_GB2312" w:eastAsia="仿宋_GB2312" w:cs="Times New Roman"/>
          <w:bCs/>
          <w:szCs w:val="32"/>
        </w:rPr>
        <w:t>申请因病致贫重病患者，应</w:t>
      </w:r>
      <w:r>
        <w:rPr>
          <w:rFonts w:ascii="仿宋_GB2312" w:eastAsia="仿宋_GB2312" w:cs="Times New Roman"/>
          <w:bCs/>
          <w:szCs w:val="32"/>
        </w:rPr>
        <w:t>未纳入</w:t>
      </w:r>
      <w:r>
        <w:rPr>
          <w:rFonts w:hint="eastAsia" w:ascii="仿宋_GB2312" w:eastAsia="仿宋_GB2312" w:cs="Times New Roman"/>
          <w:bCs/>
          <w:szCs w:val="32"/>
        </w:rPr>
        <w:t>最低</w:t>
      </w:r>
      <w:r>
        <w:rPr>
          <w:rFonts w:ascii="仿宋_GB2312" w:eastAsia="仿宋_GB2312" w:cs="Times New Roman"/>
          <w:bCs/>
          <w:szCs w:val="32"/>
        </w:rPr>
        <w:t>生活保障、</w:t>
      </w:r>
      <w:r>
        <w:rPr>
          <w:rFonts w:hint="eastAsia" w:ascii="仿宋_GB2312" w:eastAsia="仿宋_GB2312" w:cs="Times New Roman"/>
          <w:bCs/>
          <w:szCs w:val="32"/>
        </w:rPr>
        <w:t>特困人员救助供养、最低生活保障边缘家庭、返贫致贫人口、防止返贫监测帮扶对象等救助范围，且同时满足以下条件：</w:t>
      </w:r>
    </w:p>
    <w:p>
      <w:pPr>
        <w:adjustRightInd w:val="0"/>
        <w:snapToGrid w:val="0"/>
        <w:spacing w:line="580" w:lineRule="exact"/>
        <w:ind w:firstLine="641"/>
        <w:rPr>
          <w:rFonts w:ascii="仿宋_GB2312" w:eastAsia="仿宋_GB2312" w:cs="Times New Roman"/>
          <w:bCs/>
          <w:szCs w:val="32"/>
        </w:rPr>
      </w:pPr>
      <w:r>
        <w:rPr>
          <w:rFonts w:hint="eastAsia" w:ascii="仿宋_GB2312" w:eastAsia="仿宋_GB2312" w:cs="Times New Roman"/>
          <w:bCs/>
          <w:szCs w:val="32"/>
        </w:rPr>
        <w:t>（一）</w:t>
      </w:r>
      <w:r>
        <w:rPr>
          <w:rFonts w:ascii="仿宋_GB2312" w:eastAsia="仿宋_GB2312" w:cs="Times New Roman"/>
          <w:bCs/>
          <w:szCs w:val="32"/>
        </w:rPr>
        <w:t>患者本人</w:t>
      </w:r>
      <w:r>
        <w:rPr>
          <w:rFonts w:hint="eastAsia" w:ascii="仿宋_GB2312" w:eastAsia="仿宋_GB2312" w:cs="Times New Roman"/>
          <w:bCs/>
          <w:szCs w:val="32"/>
        </w:rPr>
        <w:t>在我省参加城乡居民基本医疗保险或城镇职工基本医疗保险。</w:t>
      </w:r>
    </w:p>
    <w:p>
      <w:pPr>
        <w:adjustRightInd w:val="0"/>
        <w:snapToGrid w:val="0"/>
        <w:spacing w:line="580" w:lineRule="exact"/>
        <w:ind w:firstLine="641"/>
        <w:rPr>
          <w:rFonts w:hint="eastAsia" w:ascii="仿宋_GB2312" w:eastAsia="仿宋_GB2312" w:cs="Times New Roman"/>
          <w:bCs/>
          <w:szCs w:val="32"/>
        </w:rPr>
      </w:pPr>
      <w:r>
        <w:rPr>
          <w:rFonts w:hint="eastAsia" w:ascii="仿宋_GB2312" w:eastAsia="仿宋_GB2312" w:cs="Times New Roman"/>
          <w:bCs/>
          <w:szCs w:val="32"/>
        </w:rPr>
        <w:t>（二）提出申请前12个月内，政策范围内个人</w:t>
      </w:r>
      <w:r>
        <w:rPr>
          <w:rFonts w:ascii="仿宋_GB2312" w:eastAsia="仿宋_GB2312" w:cs="Times New Roman"/>
          <w:bCs/>
          <w:szCs w:val="32"/>
        </w:rPr>
        <w:t>负担</w:t>
      </w:r>
      <w:r>
        <w:rPr>
          <w:rFonts w:hint="eastAsia" w:ascii="仿宋_GB2312" w:eastAsia="仿宋_GB2312" w:cs="Times New Roman"/>
          <w:bCs/>
          <w:szCs w:val="32"/>
        </w:rPr>
        <w:t>费用超过当地上年度城镇或者农村居民人均可支配收入</w:t>
      </w:r>
      <w:r>
        <w:rPr>
          <w:rFonts w:ascii="仿宋_GB2312" w:eastAsia="仿宋_GB2312" w:cs="Times New Roman"/>
          <w:bCs/>
          <w:szCs w:val="32"/>
        </w:rPr>
        <w:t>，家庭收入</w:t>
      </w:r>
      <w:r>
        <w:rPr>
          <w:rFonts w:hint="eastAsia" w:ascii="仿宋_GB2312" w:eastAsia="仿宋_GB2312" w:cs="Times New Roman"/>
          <w:bCs/>
          <w:szCs w:val="32"/>
        </w:rPr>
        <w:t>扣除政策范围内个人负担费用之后，共同生活的家庭成员月人均收入低于当地城乡</w:t>
      </w:r>
      <w:r>
        <w:rPr>
          <w:rFonts w:ascii="仿宋_GB2312" w:eastAsia="仿宋_GB2312" w:cs="Times New Roman"/>
          <w:bCs/>
          <w:szCs w:val="32"/>
        </w:rPr>
        <w:t>低保月标准的</w:t>
      </w:r>
      <w:r>
        <w:rPr>
          <w:rFonts w:hint="eastAsia" w:ascii="仿宋_GB2312" w:eastAsia="仿宋_GB2312" w:cs="Times New Roman"/>
          <w:bCs/>
          <w:szCs w:val="32"/>
        </w:rPr>
        <w:t>2倍，且不超过当地月最低工资标准。</w:t>
      </w:r>
    </w:p>
    <w:p>
      <w:pPr>
        <w:adjustRightInd w:val="0"/>
        <w:snapToGrid w:val="0"/>
        <w:spacing w:line="580" w:lineRule="exact"/>
        <w:ind w:firstLine="641"/>
        <w:rPr>
          <w:rFonts w:ascii="仿宋_GB2312" w:eastAsia="仿宋_GB2312" w:cs="Times New Roman"/>
          <w:bCs/>
          <w:szCs w:val="32"/>
        </w:rPr>
      </w:pPr>
      <w:r>
        <w:rPr>
          <w:rFonts w:hint="eastAsia" w:ascii="仿宋_GB2312" w:eastAsia="仿宋_GB2312" w:cs="Times New Roman"/>
          <w:bCs/>
          <w:szCs w:val="32"/>
        </w:rPr>
        <w:t>（三）家庭财产符合当地低保边缘家庭财产相关规定。</w:t>
      </w:r>
    </w:p>
    <w:p>
      <w:pPr>
        <w:pStyle w:val="2"/>
        <w:adjustRightInd w:val="0"/>
        <w:snapToGrid w:val="0"/>
        <w:spacing w:line="580" w:lineRule="exact"/>
        <w:ind w:left="0" w:leftChars="0" w:firstLine="641" w:firstLineChars="0"/>
        <w:rPr>
          <w:rFonts w:ascii="仿宋_GB2312" w:hAnsi="Calibri" w:eastAsia="仿宋_GB2312"/>
          <w:bCs/>
          <w:szCs w:val="32"/>
        </w:rPr>
      </w:pPr>
      <w:r>
        <w:rPr>
          <w:rFonts w:ascii="黑体" w:hAnsi="黑体" w:eastAsia="黑体"/>
          <w:bCs/>
          <w:szCs w:val="32"/>
        </w:rPr>
        <w:t>第六条</w:t>
      </w:r>
      <w:r>
        <w:rPr>
          <w:rFonts w:hint="eastAsia"/>
          <w:bCs/>
        </w:rPr>
        <w:t xml:space="preserve"> </w:t>
      </w:r>
      <w:r>
        <w:rPr>
          <w:bCs/>
        </w:rPr>
        <w:t xml:space="preserve"> </w:t>
      </w:r>
      <w:r>
        <w:rPr>
          <w:rFonts w:ascii="仿宋_GB2312" w:eastAsia="仿宋_GB2312"/>
          <w:bCs/>
          <w:szCs w:val="32"/>
        </w:rPr>
        <w:t>政策范围内</w:t>
      </w:r>
      <w:r>
        <w:rPr>
          <w:rFonts w:hint="eastAsia" w:ascii="仿宋_GB2312" w:eastAsia="仿宋_GB2312"/>
          <w:bCs/>
          <w:szCs w:val="32"/>
        </w:rPr>
        <w:t>个人</w:t>
      </w:r>
      <w:r>
        <w:rPr>
          <w:rFonts w:ascii="仿宋_GB2312" w:eastAsia="仿宋_GB2312"/>
          <w:bCs/>
          <w:szCs w:val="32"/>
        </w:rPr>
        <w:t>负担</w:t>
      </w:r>
      <w:r>
        <w:rPr>
          <w:rFonts w:hint="eastAsia" w:ascii="仿宋_GB2312" w:eastAsia="仿宋_GB2312"/>
          <w:bCs/>
          <w:szCs w:val="32"/>
        </w:rPr>
        <w:t>费用是指患者</w:t>
      </w:r>
      <w:r>
        <w:rPr>
          <w:rFonts w:hint="eastAsia" w:ascii="仿宋_GB2312" w:hAnsi="Calibri" w:eastAsia="仿宋_GB2312"/>
          <w:bCs/>
          <w:szCs w:val="32"/>
        </w:rPr>
        <w:t>在定点医药机构就医发生的住院费用、门诊慢特病费用（包括参照住院和门诊慢特病管理单独支付的药品费用），经基本医保、大病保险（含职工大额医疗补助，下同）等报销后政策范围内个人自付部分，以及基本医保、大病保险年度起付线以下和最高支付限额以上的费用。</w:t>
      </w:r>
    </w:p>
    <w:p>
      <w:pPr>
        <w:pStyle w:val="2"/>
        <w:adjustRightInd w:val="0"/>
        <w:snapToGrid w:val="0"/>
        <w:spacing w:line="580" w:lineRule="exact"/>
        <w:ind w:left="0" w:leftChars="0" w:firstLine="641" w:firstLineChars="0"/>
        <w:rPr>
          <w:rFonts w:ascii="仿宋_GB2312" w:hAnsi="仿宋_GB2312" w:eastAsia="仿宋_GB2312" w:cs="仿宋_GB2312"/>
          <w:bCs/>
          <w:szCs w:val="32"/>
        </w:rPr>
      </w:pPr>
      <w:r>
        <w:rPr>
          <w:rFonts w:hint="eastAsia" w:ascii="黑体" w:hAnsi="黑体" w:eastAsia="黑体"/>
          <w:bCs/>
          <w:szCs w:val="32"/>
        </w:rPr>
        <w:t>第</w:t>
      </w:r>
      <w:r>
        <w:rPr>
          <w:rFonts w:ascii="黑体" w:hAnsi="黑体" w:eastAsia="黑体"/>
          <w:bCs/>
          <w:szCs w:val="32"/>
        </w:rPr>
        <w:t>七</w:t>
      </w:r>
      <w:r>
        <w:rPr>
          <w:rFonts w:hint="eastAsia" w:ascii="黑体" w:hAnsi="黑体" w:eastAsia="黑体"/>
          <w:bCs/>
          <w:szCs w:val="32"/>
        </w:rPr>
        <w:t>条</w:t>
      </w:r>
      <w:r>
        <w:rPr>
          <w:rFonts w:hint="eastAsia" w:ascii="仿宋_GB2312" w:eastAsia="仿宋_GB2312"/>
          <w:bCs/>
          <w:szCs w:val="32"/>
        </w:rPr>
        <w:t xml:space="preserve"> </w:t>
      </w:r>
      <w:r>
        <w:rPr>
          <w:rFonts w:ascii="仿宋_GB2312" w:eastAsia="仿宋_GB2312"/>
          <w:bCs/>
          <w:szCs w:val="32"/>
        </w:rPr>
        <w:t xml:space="preserve"> </w:t>
      </w:r>
      <w:r>
        <w:rPr>
          <w:rFonts w:hint="eastAsia" w:ascii="仿宋_GB2312" w:eastAsia="仿宋_GB2312"/>
          <w:bCs/>
          <w:szCs w:val="32"/>
        </w:rPr>
        <w:t>共同生活家庭成员、家庭收入及核算认定参照《山东省最低生活保障管理办法》有关规定，但在家庭收入核算时，对于因患重病增加的刚性支出项目，不得重复扣减。家庭财产认定参照《山东省最低生活保障边缘家庭认定办法》有关规定，</w:t>
      </w:r>
      <w:r>
        <w:rPr>
          <w:rFonts w:ascii="仿宋_GB2312" w:eastAsia="仿宋_GB2312"/>
          <w:bCs/>
          <w:szCs w:val="32"/>
        </w:rPr>
        <w:t>但</w:t>
      </w:r>
      <w:r>
        <w:rPr>
          <w:rFonts w:hint="eastAsia" w:ascii="仿宋_GB2312" w:eastAsia="仿宋_GB2312"/>
          <w:bCs/>
          <w:szCs w:val="32"/>
        </w:rPr>
        <w:t>允许拥有评估价值不超过当地年城镇低保标准3倍的机动车辆。家庭收入认定和家庭财产状况中，原则上不纳入低保、低保边缘家庭的情形，适用于因病致贫重病患者认定。</w:t>
      </w:r>
    </w:p>
    <w:p>
      <w:pPr>
        <w:adjustRightInd w:val="0"/>
        <w:snapToGrid w:val="0"/>
        <w:spacing w:line="580" w:lineRule="exact"/>
        <w:ind w:firstLine="640" w:firstLineChars="200"/>
        <w:rPr>
          <w:rFonts w:ascii="黑体" w:hAnsi="黑体" w:eastAsia="黑体" w:cs="Times New Roman"/>
          <w:bCs/>
          <w:szCs w:val="32"/>
        </w:rPr>
      </w:pPr>
    </w:p>
    <w:p>
      <w:pPr>
        <w:adjustRightInd w:val="0"/>
        <w:snapToGrid w:val="0"/>
        <w:spacing w:line="580" w:lineRule="exact"/>
        <w:jc w:val="center"/>
        <w:outlineLvl w:val="0"/>
        <w:rPr>
          <w:rFonts w:ascii="黑体" w:hAnsi="黑体" w:eastAsia="黑体" w:cs="Times New Roman"/>
          <w:bCs/>
          <w:szCs w:val="32"/>
        </w:rPr>
      </w:pPr>
      <w:r>
        <w:rPr>
          <w:rFonts w:ascii="黑体" w:hAnsi="黑体" w:eastAsia="黑体" w:cs="Times New Roman"/>
          <w:bCs/>
          <w:szCs w:val="32"/>
        </w:rPr>
        <w:t xml:space="preserve">第三章 </w:t>
      </w:r>
      <w:r>
        <w:rPr>
          <w:rFonts w:hint="eastAsia" w:ascii="黑体" w:hAnsi="黑体" w:eastAsia="黑体" w:cs="Times New Roman"/>
          <w:bCs/>
          <w:szCs w:val="32"/>
        </w:rPr>
        <w:t xml:space="preserve"> 申请受理</w:t>
      </w:r>
    </w:p>
    <w:p>
      <w:pPr>
        <w:pStyle w:val="2"/>
        <w:adjustRightInd w:val="0"/>
        <w:snapToGrid w:val="0"/>
        <w:spacing w:line="580" w:lineRule="exact"/>
        <w:ind w:left="640" w:firstLine="640"/>
        <w:rPr>
          <w:rFonts w:hint="eastAsia"/>
          <w:bCs/>
        </w:rPr>
      </w:pPr>
    </w:p>
    <w:p>
      <w:pPr>
        <w:pStyle w:val="7"/>
        <w:adjustRightInd w:val="0"/>
        <w:snapToGrid w:val="0"/>
        <w:spacing w:line="580" w:lineRule="exact"/>
        <w:ind w:firstLine="641"/>
        <w:rPr>
          <w:rFonts w:ascii="仿宋_GB2312" w:eastAsia="仿宋_GB2312"/>
          <w:bCs/>
          <w:sz w:val="32"/>
          <w:szCs w:val="32"/>
        </w:rPr>
      </w:pPr>
      <w:r>
        <w:rPr>
          <w:rFonts w:hint="eastAsia" w:ascii="黑体" w:hAnsi="黑体" w:eastAsia="黑体"/>
          <w:bCs/>
          <w:sz w:val="32"/>
          <w:szCs w:val="32"/>
        </w:rPr>
        <w:t>第</w:t>
      </w:r>
      <w:r>
        <w:rPr>
          <w:rFonts w:ascii="黑体" w:hAnsi="黑体" w:eastAsia="黑体"/>
          <w:bCs/>
          <w:sz w:val="32"/>
          <w:szCs w:val="32"/>
        </w:rPr>
        <w:t>八</w:t>
      </w:r>
      <w:r>
        <w:rPr>
          <w:rFonts w:hint="eastAsia" w:ascii="黑体" w:hAnsi="黑体" w:eastAsia="黑体"/>
          <w:bCs/>
          <w:sz w:val="32"/>
          <w:szCs w:val="32"/>
        </w:rPr>
        <w:t>条</w:t>
      </w:r>
      <w:r>
        <w:rPr>
          <w:rFonts w:hint="eastAsia" w:ascii="仿宋_GB2312" w:eastAsia="仿宋_GB2312"/>
          <w:bCs/>
          <w:sz w:val="32"/>
          <w:szCs w:val="32"/>
        </w:rPr>
        <w:t xml:space="preserve"> </w:t>
      </w:r>
      <w:r>
        <w:rPr>
          <w:rFonts w:ascii="仿宋_GB2312" w:eastAsia="仿宋_GB2312"/>
          <w:bCs/>
          <w:sz w:val="32"/>
          <w:szCs w:val="32"/>
        </w:rPr>
        <w:t xml:space="preserve"> </w:t>
      </w:r>
      <w:r>
        <w:rPr>
          <w:rFonts w:hint="eastAsia" w:ascii="仿宋_GB2312" w:eastAsia="仿宋_GB2312"/>
          <w:bCs/>
          <w:sz w:val="32"/>
          <w:szCs w:val="32"/>
        </w:rPr>
        <w:t>申请因病致贫重病患者，应当由患者本人作为申请人</w:t>
      </w:r>
      <w:r>
        <w:rPr>
          <w:rFonts w:ascii="仿宋_GB2312" w:eastAsia="仿宋_GB2312"/>
          <w:bCs/>
          <w:sz w:val="32"/>
          <w:szCs w:val="32"/>
        </w:rPr>
        <w:t>，</w:t>
      </w:r>
      <w:r>
        <w:rPr>
          <w:rFonts w:hint="eastAsia" w:ascii="仿宋_GB2312" w:eastAsia="仿宋_GB2312"/>
          <w:bCs/>
          <w:sz w:val="32"/>
          <w:szCs w:val="32"/>
        </w:rPr>
        <w:t>向其户籍所在地乡镇（街道）提出书面申请；实施网上申请受理的地方，可以通过互联网提出申请。</w:t>
      </w:r>
    </w:p>
    <w:p>
      <w:pPr>
        <w:pStyle w:val="7"/>
        <w:adjustRightInd w:val="0"/>
        <w:snapToGrid w:val="0"/>
        <w:spacing w:line="580" w:lineRule="exact"/>
        <w:ind w:firstLine="641"/>
        <w:rPr>
          <w:rFonts w:hint="eastAsia" w:ascii="仿宋_GB2312" w:eastAsia="仿宋_GB2312"/>
          <w:bCs/>
          <w:sz w:val="32"/>
          <w:szCs w:val="32"/>
        </w:rPr>
      </w:pPr>
      <w:r>
        <w:rPr>
          <w:rFonts w:hint="eastAsia" w:ascii="仿宋_GB2312" w:eastAsia="仿宋_GB2312"/>
          <w:bCs/>
          <w:sz w:val="32"/>
          <w:szCs w:val="32"/>
        </w:rPr>
        <w:t>患者本人申请有困难的，可以由</w:t>
      </w:r>
      <w:r>
        <w:rPr>
          <w:rFonts w:ascii="仿宋_GB2312" w:eastAsia="仿宋_GB2312"/>
          <w:bCs/>
          <w:sz w:val="32"/>
          <w:szCs w:val="32"/>
        </w:rPr>
        <w:t>共同生活的家庭成员</w:t>
      </w:r>
      <w:r>
        <w:rPr>
          <w:rFonts w:hint="eastAsia" w:ascii="仿宋_GB2312" w:eastAsia="仿宋_GB2312"/>
          <w:bCs/>
          <w:sz w:val="32"/>
          <w:szCs w:val="32"/>
        </w:rPr>
        <w:t>代为</w:t>
      </w:r>
      <w:r>
        <w:rPr>
          <w:rFonts w:ascii="仿宋_GB2312" w:eastAsia="仿宋_GB2312"/>
          <w:bCs/>
          <w:sz w:val="32"/>
          <w:szCs w:val="32"/>
        </w:rPr>
        <w:t>申请，也</w:t>
      </w:r>
      <w:r>
        <w:rPr>
          <w:rFonts w:hint="eastAsia" w:ascii="仿宋_GB2312" w:eastAsia="仿宋_GB2312"/>
          <w:bCs/>
          <w:sz w:val="32"/>
          <w:szCs w:val="32"/>
        </w:rPr>
        <w:t>可以由患者本人或共同生活的家庭成员委托村（居）委会或者其他人代为申请。委托申请的，应当办理相应委托手续。</w:t>
      </w:r>
    </w:p>
    <w:p>
      <w:pPr>
        <w:pStyle w:val="7"/>
        <w:adjustRightInd w:val="0"/>
        <w:snapToGrid w:val="0"/>
        <w:spacing w:line="580" w:lineRule="exact"/>
        <w:ind w:firstLine="641"/>
        <w:rPr>
          <w:rFonts w:ascii="仿宋_GB2312" w:eastAsia="仿宋_GB2312"/>
          <w:bCs/>
          <w:sz w:val="32"/>
          <w:szCs w:val="32"/>
        </w:rPr>
      </w:pPr>
      <w:r>
        <w:rPr>
          <w:rFonts w:hint="eastAsia" w:ascii="黑体" w:hAnsi="黑体" w:eastAsia="黑体"/>
          <w:bCs/>
          <w:sz w:val="32"/>
          <w:szCs w:val="32"/>
        </w:rPr>
        <w:t>第</w:t>
      </w:r>
      <w:r>
        <w:rPr>
          <w:rFonts w:ascii="黑体" w:hAnsi="黑体" w:eastAsia="黑体"/>
          <w:bCs/>
          <w:sz w:val="32"/>
          <w:szCs w:val="32"/>
        </w:rPr>
        <w:t>九</w:t>
      </w:r>
      <w:r>
        <w:rPr>
          <w:rFonts w:hint="eastAsia" w:ascii="黑体" w:hAnsi="黑体" w:eastAsia="黑体"/>
          <w:bCs/>
          <w:sz w:val="32"/>
          <w:szCs w:val="32"/>
        </w:rPr>
        <w:t>条</w:t>
      </w:r>
      <w:r>
        <w:rPr>
          <w:rFonts w:hint="eastAsia" w:ascii="仿宋_GB2312" w:eastAsia="仿宋_GB2312"/>
          <w:bCs/>
          <w:sz w:val="32"/>
          <w:szCs w:val="32"/>
        </w:rPr>
        <w:t xml:space="preserve"> </w:t>
      </w:r>
      <w:r>
        <w:rPr>
          <w:rFonts w:ascii="仿宋_GB2312" w:eastAsia="仿宋_GB2312"/>
          <w:bCs/>
          <w:sz w:val="32"/>
          <w:szCs w:val="32"/>
        </w:rPr>
        <w:t xml:space="preserve"> </w:t>
      </w:r>
      <w:r>
        <w:rPr>
          <w:rFonts w:hint="eastAsia" w:ascii="仿宋_GB2312" w:eastAsia="仿宋_GB2312"/>
          <w:bCs/>
          <w:sz w:val="32"/>
          <w:szCs w:val="32"/>
        </w:rPr>
        <w:t>申请材料主要包括：户口簿、身份证等证件，已实行证明事项告知承诺制的可不提供相关证明材料；患者出院记录（出院小结、病历首页）、结算单据、医疗费用发票的原件及复印件；按规定填写《因病致贫重病患者申请审核确认表》（附件1），承诺所提供信息真实、完整。</w:t>
      </w:r>
    </w:p>
    <w:p>
      <w:pPr>
        <w:adjustRightInd w:val="0"/>
        <w:snapToGrid w:val="0"/>
        <w:spacing w:line="580" w:lineRule="exact"/>
        <w:ind w:firstLine="641"/>
        <w:rPr>
          <w:rFonts w:hint="eastAsia" w:ascii="仿宋_GB2312" w:eastAsia="仿宋_GB2312"/>
          <w:bCs/>
          <w:szCs w:val="32"/>
        </w:rPr>
      </w:pPr>
      <w:r>
        <w:rPr>
          <w:rFonts w:hint="eastAsia" w:ascii="黑体" w:hAnsi="黑体" w:eastAsia="黑体" w:cs="宋体"/>
          <w:bCs/>
          <w:kern w:val="0"/>
          <w:szCs w:val="32"/>
          <w:lang w:bidi="ar"/>
        </w:rPr>
        <w:t>第十条</w:t>
      </w:r>
      <w:r>
        <w:rPr>
          <w:rFonts w:hint="eastAsia" w:ascii="仿宋_GB2312" w:hAnsi="宋体" w:eastAsia="仿宋_GB2312" w:cs="宋体"/>
          <w:bCs/>
          <w:kern w:val="0"/>
          <w:szCs w:val="32"/>
          <w:lang w:bidi="ar"/>
        </w:rPr>
        <w:t xml:space="preserve"> </w:t>
      </w:r>
      <w:r>
        <w:rPr>
          <w:rFonts w:ascii="仿宋_GB2312" w:hAnsi="宋体" w:eastAsia="仿宋_GB2312" w:cs="宋体"/>
          <w:bCs/>
          <w:kern w:val="0"/>
          <w:szCs w:val="32"/>
          <w:lang w:bidi="ar"/>
        </w:rPr>
        <w:t xml:space="preserve"> </w:t>
      </w:r>
      <w:r>
        <w:rPr>
          <w:rFonts w:hint="eastAsia" w:ascii="仿宋_GB2312" w:hAnsi="宋体" w:eastAsia="仿宋_GB2312" w:cs="宋体"/>
          <w:bCs/>
          <w:kern w:val="0"/>
          <w:szCs w:val="32"/>
          <w:lang w:bidi="ar"/>
        </w:rPr>
        <w:t>乡镇（街道）应当对提交的材料进行审查，材料齐备的予以受理；材料不齐备的，应当一次性告知补齐所有规定材料。可以通过国家或省政务服务平台、省社会救助家庭经济状况核对系统查询获取的材料，不要求当事人提交。</w:t>
      </w:r>
      <w:r>
        <w:rPr>
          <w:rFonts w:hint="eastAsia" w:ascii="仿宋_GB2312" w:eastAsia="仿宋_GB2312"/>
          <w:bCs/>
          <w:szCs w:val="32"/>
        </w:rPr>
        <w:t>医保部门提供参保患者医疗费用医保支付情况。</w:t>
      </w:r>
    </w:p>
    <w:p>
      <w:pPr>
        <w:adjustRightInd w:val="0"/>
        <w:snapToGrid w:val="0"/>
        <w:spacing w:line="580" w:lineRule="exact"/>
        <w:ind w:firstLine="641"/>
        <w:rPr>
          <w:rFonts w:hint="eastAsia" w:ascii="仿宋_GB2312" w:eastAsia="仿宋_GB2312" w:cs="Times New Roman"/>
          <w:bCs/>
          <w:szCs w:val="32"/>
        </w:rPr>
      </w:pPr>
      <w:r>
        <w:rPr>
          <w:rFonts w:hint="eastAsia" w:ascii="黑体" w:hAnsi="黑体" w:eastAsia="黑体" w:cs="Times New Roman"/>
          <w:bCs/>
          <w:szCs w:val="32"/>
        </w:rPr>
        <w:t>第十</w:t>
      </w:r>
      <w:r>
        <w:rPr>
          <w:rFonts w:ascii="黑体" w:hAnsi="黑体" w:eastAsia="黑体" w:cs="Times New Roman"/>
          <w:bCs/>
          <w:szCs w:val="32"/>
        </w:rPr>
        <w:t>一</w:t>
      </w:r>
      <w:r>
        <w:rPr>
          <w:rFonts w:hint="eastAsia" w:ascii="黑体" w:hAnsi="黑体" w:eastAsia="黑体" w:cs="Times New Roman"/>
          <w:bCs/>
          <w:szCs w:val="32"/>
        </w:rPr>
        <w:t>条</w:t>
      </w:r>
      <w:r>
        <w:rPr>
          <w:rFonts w:hint="eastAsia" w:ascii="仿宋_GB2312" w:eastAsia="仿宋_GB2312" w:cs="Times New Roman"/>
          <w:bCs/>
          <w:szCs w:val="32"/>
        </w:rPr>
        <w:t xml:space="preserve"> </w:t>
      </w:r>
      <w:r>
        <w:rPr>
          <w:rFonts w:ascii="仿宋_GB2312" w:eastAsia="仿宋_GB2312" w:cs="Times New Roman"/>
          <w:bCs/>
          <w:szCs w:val="32"/>
        </w:rPr>
        <w:t xml:space="preserve"> </w:t>
      </w:r>
      <w:r>
        <w:rPr>
          <w:rFonts w:hint="eastAsia" w:ascii="仿宋_GB2312" w:eastAsia="仿宋_GB2312" w:cs="Times New Roman"/>
          <w:bCs/>
          <w:szCs w:val="32"/>
        </w:rPr>
        <w:t>在因病致贫重病患者申请审核过程中发现</w:t>
      </w:r>
      <w:r>
        <w:rPr>
          <w:rFonts w:ascii="仿宋_GB2312" w:eastAsia="仿宋_GB2312" w:cs="Times New Roman"/>
          <w:bCs/>
          <w:szCs w:val="32"/>
        </w:rPr>
        <w:t>共同生活的</w:t>
      </w:r>
      <w:r>
        <w:rPr>
          <w:rFonts w:hint="eastAsia" w:ascii="仿宋_GB2312" w:eastAsia="仿宋_GB2312" w:cs="Times New Roman"/>
          <w:bCs/>
          <w:szCs w:val="32"/>
        </w:rPr>
        <w:t>家庭成员有下列行为之一的，乡镇（街道）可以中（终）止审核确认程序：</w:t>
      </w:r>
    </w:p>
    <w:p>
      <w:pPr>
        <w:adjustRightInd w:val="0"/>
        <w:snapToGrid w:val="0"/>
        <w:spacing w:line="580" w:lineRule="exact"/>
        <w:ind w:firstLine="641"/>
        <w:rPr>
          <w:rFonts w:hint="eastAsia" w:ascii="仿宋_GB2312" w:hAnsi="宋体" w:eastAsia="仿宋_GB2312" w:cs="宋体"/>
          <w:bCs/>
          <w:kern w:val="0"/>
          <w:szCs w:val="32"/>
        </w:rPr>
      </w:pPr>
      <w:r>
        <w:rPr>
          <w:rFonts w:hint="eastAsia" w:ascii="仿宋_GB2312" w:hAnsi="宋体" w:eastAsia="仿宋_GB2312" w:cs="宋体"/>
          <w:bCs/>
          <w:kern w:val="0"/>
          <w:szCs w:val="32"/>
        </w:rPr>
        <w:t>（一）拒绝配合经办机构或者经办人员对其家庭状况进行调查，致使无法核实家庭收入和财产的</w:t>
      </w:r>
      <w:r>
        <w:rPr>
          <w:rFonts w:hint="eastAsia" w:ascii="仿宋_GB2312" w:hAnsi="宋体" w:eastAsia="仿宋_GB2312" w:cs="宋体"/>
          <w:bCs/>
          <w:kern w:val="0"/>
          <w:szCs w:val="32"/>
          <w:lang w:eastAsia="zh-CN"/>
        </w:rPr>
        <w:t>；</w:t>
      </w:r>
    </w:p>
    <w:p>
      <w:pPr>
        <w:adjustRightInd w:val="0"/>
        <w:snapToGrid w:val="0"/>
        <w:spacing w:line="580" w:lineRule="exact"/>
        <w:ind w:firstLine="641"/>
        <w:rPr>
          <w:rFonts w:hint="default" w:ascii="仿宋_GB2312" w:hAnsi="宋体" w:eastAsia="仿宋_GB2312" w:cs="宋体"/>
          <w:bCs/>
          <w:kern w:val="0"/>
          <w:szCs w:val="32"/>
          <w:lang w:val="en-US"/>
        </w:rPr>
      </w:pPr>
      <w:r>
        <w:rPr>
          <w:rFonts w:hint="eastAsia" w:ascii="仿宋_GB2312" w:hAnsi="宋体" w:eastAsia="仿宋_GB2312" w:cs="宋体"/>
          <w:bCs/>
          <w:kern w:val="0"/>
          <w:szCs w:val="32"/>
        </w:rPr>
        <w:t>（二）故意隐瞒家庭及其法定赡养、抚养、扶养人家庭人口、收入、财产和因病支出状况，或者提供虚假申请材料的</w:t>
      </w:r>
      <w:r>
        <w:rPr>
          <w:rFonts w:hint="eastAsia" w:ascii="仿宋_GB2312" w:hAnsi="宋体" w:eastAsia="仿宋_GB2312" w:cs="宋体"/>
          <w:bCs/>
          <w:kern w:val="0"/>
          <w:szCs w:val="32"/>
          <w:lang w:eastAsia="zh-CN"/>
        </w:rPr>
        <w:t>；</w:t>
      </w:r>
      <w:r>
        <w:rPr>
          <w:rFonts w:hint="eastAsia" w:ascii="仿宋_GB2312" w:hAnsi="宋体" w:eastAsia="仿宋_GB2312" w:cs="宋体"/>
          <w:bCs/>
          <w:kern w:val="0"/>
          <w:szCs w:val="32"/>
          <w:lang w:val="en-US" w:eastAsia="zh-CN"/>
        </w:rPr>
        <w:t xml:space="preserve"> </w:t>
      </w:r>
    </w:p>
    <w:p>
      <w:pPr>
        <w:adjustRightInd w:val="0"/>
        <w:snapToGrid w:val="0"/>
        <w:spacing w:line="580" w:lineRule="exact"/>
        <w:ind w:firstLine="641"/>
        <w:rPr>
          <w:bCs/>
          <w:lang w:bidi="ar"/>
        </w:rPr>
      </w:pPr>
      <w:r>
        <w:rPr>
          <w:rFonts w:hint="eastAsia" w:ascii="仿宋_GB2312" w:hAnsi="宋体" w:eastAsia="仿宋_GB2312" w:cs="宋体"/>
          <w:bCs/>
          <w:kern w:val="0"/>
          <w:szCs w:val="32"/>
        </w:rPr>
        <w:t>（三）设区的市民政、医保部门规定不得获得因病致贫重病患者资格的其他情形。</w:t>
      </w:r>
    </w:p>
    <w:p>
      <w:pPr>
        <w:pStyle w:val="2"/>
        <w:adjustRightInd w:val="0"/>
        <w:snapToGrid w:val="0"/>
        <w:spacing w:line="580" w:lineRule="exact"/>
        <w:ind w:left="640" w:firstLine="640"/>
        <w:rPr>
          <w:rFonts w:hint="eastAsia"/>
          <w:bCs/>
          <w:lang w:bidi="ar"/>
        </w:rPr>
      </w:pPr>
    </w:p>
    <w:p>
      <w:pPr>
        <w:adjustRightInd w:val="0"/>
        <w:snapToGrid w:val="0"/>
        <w:spacing w:line="580" w:lineRule="exact"/>
        <w:jc w:val="center"/>
        <w:outlineLvl w:val="0"/>
        <w:rPr>
          <w:rFonts w:ascii="黑体" w:hAnsi="黑体" w:eastAsia="黑体" w:cs="Times New Roman"/>
          <w:bCs/>
          <w:szCs w:val="32"/>
        </w:rPr>
      </w:pPr>
      <w:r>
        <w:rPr>
          <w:rFonts w:hint="eastAsia" w:ascii="黑体" w:hAnsi="黑体" w:eastAsia="黑体" w:cs="Times New Roman"/>
          <w:bCs/>
          <w:szCs w:val="32"/>
        </w:rPr>
        <w:t xml:space="preserve">第四章 </w:t>
      </w:r>
      <w:r>
        <w:rPr>
          <w:rFonts w:ascii="黑体" w:hAnsi="黑体" w:eastAsia="黑体" w:cs="Times New Roman"/>
          <w:bCs/>
          <w:szCs w:val="32"/>
        </w:rPr>
        <w:t xml:space="preserve"> </w:t>
      </w:r>
      <w:r>
        <w:rPr>
          <w:rFonts w:hint="eastAsia" w:ascii="黑体" w:hAnsi="黑体" w:eastAsia="黑体" w:cs="Times New Roman"/>
          <w:bCs/>
          <w:szCs w:val="32"/>
        </w:rPr>
        <w:t>审核确认</w:t>
      </w:r>
    </w:p>
    <w:p>
      <w:pPr>
        <w:pStyle w:val="2"/>
        <w:adjustRightInd w:val="0"/>
        <w:snapToGrid w:val="0"/>
        <w:spacing w:line="580" w:lineRule="exact"/>
        <w:ind w:left="0" w:leftChars="0" w:firstLine="640"/>
        <w:rPr>
          <w:rFonts w:hint="eastAsia"/>
          <w:bCs/>
        </w:rPr>
      </w:pPr>
    </w:p>
    <w:p>
      <w:pPr>
        <w:adjustRightInd w:val="0"/>
        <w:snapToGrid w:val="0"/>
        <w:spacing w:line="580" w:lineRule="exact"/>
        <w:ind w:firstLine="641"/>
        <w:rPr>
          <w:rFonts w:hint="eastAsia" w:ascii="仿宋_GB2312" w:hAnsi="宋体" w:eastAsia="仿宋_GB2312" w:cs="宋体"/>
          <w:bCs/>
          <w:kern w:val="0"/>
          <w:szCs w:val="32"/>
        </w:rPr>
      </w:pPr>
      <w:r>
        <w:rPr>
          <w:rFonts w:hint="eastAsia" w:ascii="黑体" w:hAnsi="黑体" w:eastAsia="黑体" w:cs="Times New Roman"/>
          <w:bCs/>
          <w:szCs w:val="32"/>
        </w:rPr>
        <w:t>第十</w:t>
      </w:r>
      <w:r>
        <w:rPr>
          <w:rFonts w:ascii="黑体" w:hAnsi="黑体" w:eastAsia="黑体" w:cs="Times New Roman"/>
          <w:bCs/>
          <w:szCs w:val="32"/>
        </w:rPr>
        <w:t>二</w:t>
      </w:r>
      <w:r>
        <w:rPr>
          <w:rFonts w:hint="eastAsia" w:ascii="黑体" w:hAnsi="黑体" w:eastAsia="黑体" w:cs="Times New Roman"/>
          <w:bCs/>
          <w:szCs w:val="32"/>
        </w:rPr>
        <w:t xml:space="preserve">条 </w:t>
      </w:r>
      <w:r>
        <w:rPr>
          <w:rFonts w:ascii="黑体" w:hAnsi="黑体" w:eastAsia="黑体" w:cs="Times New Roman"/>
          <w:bCs/>
          <w:szCs w:val="32"/>
        </w:rPr>
        <w:t xml:space="preserve"> </w:t>
      </w:r>
      <w:r>
        <w:rPr>
          <w:rFonts w:hint="eastAsia" w:ascii="仿宋_GB2312" w:hAnsi="宋体" w:eastAsia="仿宋_GB2312" w:cs="宋体"/>
          <w:bCs/>
          <w:kern w:val="0"/>
          <w:szCs w:val="32"/>
        </w:rPr>
        <w:t>乡镇（街道）应当自受理申请之日起10个工作日内，对申请人家庭经济状况、罹患重特大疾病情况、医疗费用支出情况、医疗保险（包括基本医疗保险、大病保险等）支付情况和实际生活情况等予以调查核实，并提出审核意见。村（居）委会应当协助乡镇（街道）开展调查核实。</w:t>
      </w:r>
    </w:p>
    <w:p>
      <w:pPr>
        <w:adjustRightInd w:val="0"/>
        <w:snapToGrid w:val="0"/>
        <w:spacing w:line="580" w:lineRule="exact"/>
        <w:ind w:firstLine="641"/>
        <w:rPr>
          <w:rFonts w:hint="eastAsia" w:ascii="仿宋_GB2312" w:hAnsi="宋体" w:eastAsia="仿宋_GB2312" w:cs="宋体"/>
          <w:bCs/>
          <w:kern w:val="0"/>
          <w:szCs w:val="32"/>
        </w:rPr>
      </w:pPr>
      <w:r>
        <w:rPr>
          <w:rFonts w:hint="eastAsia" w:ascii="黑体" w:hAnsi="黑体" w:eastAsia="黑体" w:cs="Times New Roman"/>
          <w:bCs/>
          <w:szCs w:val="32"/>
        </w:rPr>
        <w:t>第十三条</w:t>
      </w:r>
      <w:r>
        <w:rPr>
          <w:rFonts w:hint="eastAsia" w:ascii="仿宋_GB2312" w:hAnsi="宋体" w:eastAsia="仿宋_GB2312" w:cs="宋体"/>
          <w:bCs/>
          <w:kern w:val="0"/>
          <w:szCs w:val="32"/>
        </w:rPr>
        <w:t xml:space="preserve"> </w:t>
      </w:r>
      <w:r>
        <w:rPr>
          <w:rFonts w:ascii="仿宋_GB2312" w:hAnsi="宋体" w:eastAsia="仿宋_GB2312" w:cs="宋体"/>
          <w:bCs/>
          <w:kern w:val="0"/>
          <w:szCs w:val="32"/>
        </w:rPr>
        <w:t xml:space="preserve"> </w:t>
      </w:r>
      <w:r>
        <w:rPr>
          <w:rFonts w:hint="eastAsia" w:ascii="仿宋_GB2312" w:hAnsi="宋体" w:eastAsia="仿宋_GB2312" w:cs="宋体"/>
          <w:bCs/>
          <w:kern w:val="0"/>
          <w:szCs w:val="32"/>
        </w:rPr>
        <w:t>申请人共同生活的家庭成员户籍所在地与经常居住地不一致的，受理申请的乡镇（街道）可以委托申请人家庭成员居住地乡镇（街道）调查核实。受委托的乡镇（街道）应当自收到委托之日起10个工作日内完成调查核实，将评估材料送交受理申请的乡镇（街道）。</w:t>
      </w:r>
    </w:p>
    <w:p>
      <w:pPr>
        <w:adjustRightInd w:val="0"/>
        <w:snapToGrid w:val="0"/>
        <w:spacing w:line="580" w:lineRule="exact"/>
        <w:ind w:firstLine="641"/>
        <w:rPr>
          <w:rFonts w:ascii="仿宋_GB2312" w:eastAsia="仿宋_GB2312"/>
          <w:bCs/>
          <w:szCs w:val="32"/>
        </w:rPr>
      </w:pPr>
      <w:r>
        <w:rPr>
          <w:rFonts w:hint="eastAsia" w:ascii="黑体" w:hAnsi="黑体" w:eastAsia="黑体"/>
          <w:bCs/>
          <w:szCs w:val="32"/>
        </w:rPr>
        <w:t>第十</w:t>
      </w:r>
      <w:r>
        <w:rPr>
          <w:rFonts w:ascii="黑体" w:hAnsi="黑体" w:eastAsia="黑体"/>
          <w:bCs/>
          <w:szCs w:val="32"/>
        </w:rPr>
        <w:t>四</w:t>
      </w:r>
      <w:r>
        <w:rPr>
          <w:rFonts w:hint="eastAsia" w:ascii="黑体" w:hAnsi="黑体" w:eastAsia="黑体"/>
          <w:bCs/>
          <w:szCs w:val="32"/>
        </w:rPr>
        <w:t>条</w:t>
      </w:r>
      <w:r>
        <w:rPr>
          <w:rFonts w:hint="eastAsia" w:ascii="仿宋_GB2312" w:eastAsia="仿宋_GB2312"/>
          <w:bCs/>
          <w:szCs w:val="32"/>
        </w:rPr>
        <w:t xml:space="preserve"> </w:t>
      </w:r>
      <w:r>
        <w:rPr>
          <w:rFonts w:ascii="仿宋_GB2312" w:eastAsia="仿宋_GB2312"/>
          <w:bCs/>
          <w:szCs w:val="32"/>
        </w:rPr>
        <w:t xml:space="preserve"> 调查</w:t>
      </w:r>
      <w:r>
        <w:rPr>
          <w:rFonts w:hint="eastAsia" w:ascii="仿宋_GB2312" w:eastAsia="仿宋_GB2312"/>
          <w:bCs/>
          <w:szCs w:val="32"/>
        </w:rPr>
        <w:t>申请人家庭经济状况、罹患重特大疾病情况、医疗费用支出情况、医疗保险支付情况和实际生活情况等，可采取信息核对、入户调查、邻里访问、信函索证、行业评估、支出推算等方式进行，具体要求参照《山东省最低生活保障管理办法》有关规定。</w:t>
      </w:r>
    </w:p>
    <w:p>
      <w:pPr>
        <w:adjustRightInd w:val="0"/>
        <w:snapToGrid w:val="0"/>
        <w:spacing w:line="580" w:lineRule="exact"/>
        <w:ind w:firstLine="641"/>
        <w:rPr>
          <w:rFonts w:hint="eastAsia" w:ascii="仿宋_GB2312" w:eastAsia="仿宋_GB2312"/>
          <w:bCs/>
          <w:szCs w:val="32"/>
        </w:rPr>
      </w:pPr>
      <w:r>
        <w:rPr>
          <w:rFonts w:ascii="黑体" w:hAnsi="黑体" w:eastAsia="黑体" w:cs="黑体"/>
          <w:bCs/>
          <w:kern w:val="0"/>
          <w:szCs w:val="32"/>
          <w:lang w:bidi="ar"/>
        </w:rPr>
        <w:t>第十五条</w:t>
      </w:r>
      <w:r>
        <w:rPr>
          <w:rFonts w:hint="eastAsia" w:ascii="黑体" w:hAnsi="黑体" w:eastAsia="黑体" w:cs="黑体"/>
          <w:bCs/>
          <w:kern w:val="0"/>
          <w:szCs w:val="32"/>
          <w:lang w:bidi="ar"/>
        </w:rPr>
        <w:t xml:space="preserve"> </w:t>
      </w:r>
      <w:r>
        <w:rPr>
          <w:rFonts w:ascii="黑体" w:hAnsi="黑体" w:eastAsia="黑体" w:cs="黑体"/>
          <w:bCs/>
          <w:kern w:val="0"/>
          <w:szCs w:val="32"/>
          <w:lang w:bidi="ar"/>
        </w:rPr>
        <w:t xml:space="preserve"> </w:t>
      </w:r>
      <w:r>
        <w:rPr>
          <w:rFonts w:ascii="仿宋_GB2312" w:eastAsia="仿宋_GB2312"/>
          <w:bCs/>
          <w:szCs w:val="32"/>
        </w:rPr>
        <w:t>经家庭经济状况信息核对，不符合因病致贫重病患者条件的，乡镇（街道）应当及时告知申请人。</w:t>
      </w:r>
      <w:r>
        <w:rPr>
          <w:rFonts w:hint="eastAsia" w:ascii="仿宋_GB2312" w:eastAsia="仿宋_GB2312"/>
          <w:bCs/>
          <w:szCs w:val="32"/>
        </w:rPr>
        <w:t>申请人对核对结果有异议的，应当在1</w:t>
      </w:r>
      <w:r>
        <w:rPr>
          <w:rFonts w:ascii="仿宋_GB2312" w:eastAsia="仿宋_GB2312"/>
          <w:bCs/>
          <w:szCs w:val="32"/>
        </w:rPr>
        <w:t>5日内</w:t>
      </w:r>
      <w:r>
        <w:rPr>
          <w:rFonts w:hint="eastAsia" w:ascii="仿宋_GB2312" w:eastAsia="仿宋_GB2312"/>
          <w:bCs/>
          <w:szCs w:val="32"/>
        </w:rPr>
        <w:t>提供相关佐证材料；乡镇（街道）应当自收到佐证材料起10个工作日内进行复查。对同一家庭，30日内原则上不重复调查；对同一家庭多次调查，以最近一次调查结果为准。</w:t>
      </w:r>
    </w:p>
    <w:p>
      <w:pPr>
        <w:adjustRightInd w:val="0"/>
        <w:snapToGrid w:val="0"/>
        <w:spacing w:line="580" w:lineRule="exact"/>
        <w:ind w:firstLine="641"/>
        <w:rPr>
          <w:rFonts w:ascii="仿宋_GB2312" w:hAnsi="宋体" w:eastAsia="仿宋_GB2312" w:cs="宋体"/>
          <w:bCs/>
          <w:kern w:val="0"/>
          <w:szCs w:val="32"/>
          <w:lang w:bidi="ar"/>
        </w:rPr>
      </w:pPr>
      <w:r>
        <w:rPr>
          <w:rFonts w:hint="eastAsia" w:ascii="黑体" w:hAnsi="黑体" w:eastAsia="黑体" w:cs="黑体"/>
          <w:bCs/>
          <w:kern w:val="0"/>
          <w:szCs w:val="32"/>
          <w:lang w:bidi="ar"/>
        </w:rPr>
        <w:t>第十</w:t>
      </w:r>
      <w:r>
        <w:rPr>
          <w:rFonts w:ascii="黑体" w:hAnsi="黑体" w:eastAsia="黑体" w:cs="黑体"/>
          <w:bCs/>
          <w:kern w:val="0"/>
          <w:szCs w:val="32"/>
          <w:lang w:bidi="ar"/>
        </w:rPr>
        <w:t>六</w:t>
      </w:r>
      <w:r>
        <w:rPr>
          <w:rFonts w:hint="eastAsia" w:ascii="黑体" w:hAnsi="黑体" w:eastAsia="黑体" w:cs="黑体"/>
          <w:bCs/>
          <w:kern w:val="0"/>
          <w:szCs w:val="32"/>
          <w:lang w:bidi="ar"/>
        </w:rPr>
        <w:t>条</w:t>
      </w:r>
      <w:r>
        <w:rPr>
          <w:rFonts w:hint="eastAsia" w:ascii="仿宋_GB2312" w:hAnsi="宋体" w:eastAsia="仿宋_GB2312" w:cs="宋体"/>
          <w:bCs/>
          <w:kern w:val="0"/>
          <w:szCs w:val="32"/>
          <w:lang w:bidi="ar"/>
        </w:rPr>
        <w:t xml:space="preserve"> </w:t>
      </w:r>
      <w:r>
        <w:rPr>
          <w:rFonts w:ascii="仿宋_GB2312" w:hAnsi="宋体" w:eastAsia="仿宋_GB2312" w:cs="宋体"/>
          <w:bCs/>
          <w:kern w:val="0"/>
          <w:szCs w:val="32"/>
          <w:lang w:bidi="ar"/>
        </w:rPr>
        <w:t xml:space="preserve"> </w:t>
      </w:r>
      <w:r>
        <w:rPr>
          <w:rFonts w:hint="eastAsia" w:ascii="仿宋_GB2312" w:hAnsi="宋体" w:eastAsia="仿宋_GB2312" w:cs="宋体"/>
          <w:bCs/>
          <w:kern w:val="0"/>
          <w:szCs w:val="32"/>
          <w:lang w:bidi="ar"/>
        </w:rPr>
        <w:t>乡镇（街道）对拟确认为因病致贫重病患者的，在申请家庭所在村、社区进行公示（附件2），公示期为7天，公示应当依法保护个人隐私，不得公示无关信息。公示期满无异议的，应当在3个工作日内予以确认同意，发放确认通知书（附件3）。对公示有异议的，乡镇（街道）应当对申请人家庭重新组织调查核实，视情开展民主评议，在10个工作日内提出审核意见，并重新公示。</w:t>
      </w:r>
    </w:p>
    <w:p>
      <w:pPr>
        <w:adjustRightInd w:val="0"/>
        <w:snapToGrid w:val="0"/>
        <w:spacing w:line="580" w:lineRule="exact"/>
        <w:ind w:firstLine="641"/>
        <w:rPr>
          <w:rFonts w:hint="eastAsia" w:ascii="仿宋_GB2312" w:hAnsi="宋体" w:eastAsia="仿宋_GB2312" w:cs="宋体"/>
          <w:bCs/>
          <w:kern w:val="0"/>
          <w:szCs w:val="32"/>
        </w:rPr>
      </w:pPr>
      <w:r>
        <w:rPr>
          <w:rFonts w:ascii="黑体" w:hAnsi="黑体" w:eastAsia="黑体" w:cs="黑体"/>
          <w:bCs/>
          <w:kern w:val="0"/>
          <w:szCs w:val="32"/>
          <w:lang w:bidi="ar"/>
        </w:rPr>
        <w:t>第十七条</w:t>
      </w:r>
      <w:r>
        <w:rPr>
          <w:rFonts w:hint="eastAsia" w:ascii="仿宋_GB2312" w:hAnsi="宋体" w:eastAsia="仿宋_GB2312" w:cs="宋体"/>
          <w:bCs/>
          <w:kern w:val="0"/>
          <w:szCs w:val="32"/>
          <w:lang w:bidi="ar"/>
        </w:rPr>
        <w:t xml:space="preserve"> </w:t>
      </w:r>
      <w:r>
        <w:rPr>
          <w:rFonts w:ascii="仿宋_GB2312" w:hAnsi="宋体" w:eastAsia="仿宋_GB2312" w:cs="宋体"/>
          <w:bCs/>
          <w:kern w:val="0"/>
          <w:szCs w:val="32"/>
          <w:lang w:bidi="ar"/>
        </w:rPr>
        <w:t xml:space="preserve"> </w:t>
      </w:r>
      <w:r>
        <w:rPr>
          <w:rFonts w:hint="eastAsia" w:ascii="仿宋_GB2312" w:hAnsi="宋体" w:eastAsia="仿宋_GB2312" w:cs="宋体"/>
          <w:bCs/>
          <w:kern w:val="0"/>
          <w:szCs w:val="32"/>
          <w:lang w:bidi="ar"/>
        </w:rPr>
        <w:t>对不符合条件的申请不予确认同意，乡镇（街道）应在作出决定3个工作日内书面告知申请人并说明理由（附件4）。</w:t>
      </w:r>
    </w:p>
    <w:p>
      <w:pPr>
        <w:adjustRightInd w:val="0"/>
        <w:snapToGrid w:val="0"/>
        <w:spacing w:line="580" w:lineRule="exact"/>
        <w:ind w:firstLine="641"/>
        <w:rPr>
          <w:rFonts w:ascii="仿宋_GB2312" w:hAnsi="宋体" w:eastAsia="仿宋_GB2312" w:cs="宋体"/>
          <w:bCs/>
          <w:kern w:val="0"/>
          <w:szCs w:val="32"/>
          <w:lang w:bidi="ar"/>
        </w:rPr>
      </w:pPr>
      <w:r>
        <w:rPr>
          <w:rFonts w:hint="eastAsia" w:ascii="黑体" w:hAnsi="黑体" w:eastAsia="黑体" w:cs="宋体"/>
          <w:bCs/>
          <w:kern w:val="0"/>
          <w:szCs w:val="32"/>
          <w:lang w:bidi="ar"/>
        </w:rPr>
        <w:t>第</w:t>
      </w:r>
      <w:r>
        <w:rPr>
          <w:rFonts w:ascii="黑体" w:hAnsi="黑体" w:eastAsia="黑体" w:cs="宋体"/>
          <w:bCs/>
          <w:kern w:val="0"/>
          <w:szCs w:val="32"/>
          <w:lang w:bidi="ar"/>
        </w:rPr>
        <w:t>十八</w:t>
      </w:r>
      <w:r>
        <w:rPr>
          <w:rFonts w:hint="eastAsia" w:ascii="黑体" w:hAnsi="黑体" w:eastAsia="黑体" w:cs="宋体"/>
          <w:bCs/>
          <w:kern w:val="0"/>
          <w:szCs w:val="32"/>
          <w:lang w:bidi="ar"/>
        </w:rPr>
        <w:t>条</w:t>
      </w:r>
      <w:r>
        <w:rPr>
          <w:rFonts w:hint="eastAsia" w:ascii="仿宋_GB2312" w:hAnsi="宋体" w:eastAsia="仿宋_GB2312" w:cs="宋体"/>
          <w:bCs/>
          <w:kern w:val="0"/>
          <w:szCs w:val="32"/>
          <w:lang w:bidi="ar"/>
        </w:rPr>
        <w:t xml:space="preserve"> </w:t>
      </w:r>
      <w:r>
        <w:rPr>
          <w:rFonts w:ascii="仿宋_GB2312" w:hAnsi="宋体" w:eastAsia="仿宋_GB2312" w:cs="宋体"/>
          <w:bCs/>
          <w:kern w:val="0"/>
          <w:szCs w:val="32"/>
          <w:lang w:bidi="ar"/>
        </w:rPr>
        <w:t xml:space="preserve"> </w:t>
      </w:r>
      <w:r>
        <w:rPr>
          <w:rFonts w:hint="eastAsia" w:ascii="仿宋_GB2312" w:hAnsi="宋体" w:eastAsia="仿宋_GB2312" w:cs="宋体"/>
          <w:bCs/>
          <w:kern w:val="0"/>
          <w:szCs w:val="32"/>
          <w:lang w:bidi="ar"/>
        </w:rPr>
        <w:t>因病致贫重病患者审核确认工作应当自受理之日起20个工作日之内完成；特殊情况下，可以延长至30个工作日。设区的市可在规定时限内对因病致贫重病患者审核确认程序作出进一步调整优化。</w:t>
      </w:r>
    </w:p>
    <w:p>
      <w:pPr>
        <w:adjustRightInd w:val="0"/>
        <w:snapToGrid w:val="0"/>
        <w:spacing w:line="580" w:lineRule="exact"/>
        <w:ind w:firstLine="641"/>
        <w:rPr>
          <w:rFonts w:ascii="仿宋_GB2312" w:eastAsia="仿宋_GB2312"/>
          <w:szCs w:val="32"/>
        </w:rPr>
      </w:pPr>
      <w:r>
        <w:rPr>
          <w:rFonts w:hint="eastAsia" w:ascii="黑体" w:hAnsi="黑体" w:eastAsia="黑体"/>
          <w:szCs w:val="32"/>
        </w:rPr>
        <w:t>第十九条</w:t>
      </w:r>
      <w:r>
        <w:rPr>
          <w:rFonts w:hint="eastAsia" w:ascii="仿宋_GB2312" w:eastAsia="仿宋_GB2312"/>
          <w:szCs w:val="32"/>
        </w:rPr>
        <w:t xml:space="preserve">  合理认定城市与农村因病致贫重病患者。对于拥有承包土地或者参加农村集体经济收益分配的家庭，一般按农村因病致贫重病患者家庭认定。</w:t>
      </w:r>
    </w:p>
    <w:p>
      <w:pPr>
        <w:adjustRightInd w:val="0"/>
        <w:snapToGrid w:val="0"/>
        <w:spacing w:line="580" w:lineRule="exact"/>
        <w:ind w:firstLine="641"/>
        <w:rPr>
          <w:rFonts w:ascii="仿宋_GB2312" w:eastAsia="仿宋_GB2312"/>
          <w:bCs/>
          <w:szCs w:val="32"/>
        </w:rPr>
      </w:pPr>
      <w:r>
        <w:rPr>
          <w:rFonts w:hint="eastAsia" w:ascii="黑体" w:hAnsi="黑体" w:eastAsia="黑体"/>
          <w:bCs/>
          <w:szCs w:val="32"/>
        </w:rPr>
        <w:t>第</w:t>
      </w:r>
      <w:r>
        <w:rPr>
          <w:rFonts w:ascii="黑体" w:hAnsi="黑体" w:eastAsia="黑体"/>
          <w:bCs/>
          <w:szCs w:val="32"/>
        </w:rPr>
        <w:t>二十</w:t>
      </w:r>
      <w:r>
        <w:rPr>
          <w:rFonts w:hint="eastAsia" w:ascii="黑体" w:hAnsi="黑体" w:eastAsia="黑体"/>
          <w:bCs/>
          <w:szCs w:val="32"/>
        </w:rPr>
        <w:t>条</w:t>
      </w:r>
      <w:r>
        <w:rPr>
          <w:rFonts w:hint="eastAsia" w:ascii="仿宋_GB2312" w:eastAsia="仿宋_GB2312"/>
          <w:bCs/>
          <w:szCs w:val="32"/>
        </w:rPr>
        <w:t xml:space="preserve">  未经申请受理、家庭经济状况调查、审核确认等程序，不得将任何人直接认定为因病致贫重病患者。</w:t>
      </w:r>
    </w:p>
    <w:p>
      <w:pPr>
        <w:adjustRightInd w:val="0"/>
        <w:snapToGrid w:val="0"/>
        <w:spacing w:line="580" w:lineRule="exact"/>
        <w:ind w:firstLine="641"/>
        <w:rPr>
          <w:rFonts w:ascii="仿宋_GB2312" w:hAnsi="宋体" w:eastAsia="仿宋_GB2312" w:cs="宋体"/>
          <w:bCs/>
          <w:kern w:val="0"/>
          <w:szCs w:val="32"/>
          <w:lang w:bidi="ar"/>
        </w:rPr>
      </w:pPr>
      <w:r>
        <w:rPr>
          <w:rFonts w:hint="eastAsia" w:ascii="黑体" w:hAnsi="黑体" w:eastAsia="黑体" w:cs="宋体"/>
          <w:bCs/>
          <w:kern w:val="0"/>
          <w:szCs w:val="32"/>
          <w:lang w:bidi="ar"/>
        </w:rPr>
        <w:t>第二十一条</w:t>
      </w:r>
      <w:r>
        <w:rPr>
          <w:rFonts w:hint="eastAsia" w:ascii="仿宋_GB2312" w:hAnsi="宋体" w:eastAsia="仿宋_GB2312" w:cs="宋体"/>
          <w:bCs/>
          <w:kern w:val="0"/>
          <w:szCs w:val="32"/>
          <w:lang w:bidi="ar"/>
        </w:rPr>
        <w:t xml:space="preserve"> </w:t>
      </w:r>
      <w:r>
        <w:rPr>
          <w:rFonts w:ascii="仿宋_GB2312" w:hAnsi="宋体" w:eastAsia="仿宋_GB2312" w:cs="宋体"/>
          <w:bCs/>
          <w:kern w:val="0"/>
          <w:szCs w:val="32"/>
          <w:lang w:bidi="ar"/>
        </w:rPr>
        <w:t xml:space="preserve"> </w:t>
      </w:r>
      <w:r>
        <w:rPr>
          <w:rFonts w:hint="eastAsia" w:ascii="仿宋_GB2312" w:hAnsi="宋体" w:eastAsia="仿宋_GB2312" w:cs="宋体"/>
          <w:bCs/>
          <w:kern w:val="0"/>
          <w:szCs w:val="32"/>
          <w:lang w:bidi="ar"/>
        </w:rPr>
        <w:t>被认定为因病致贫重病患者的，以做出审核确认决定之日为准。</w:t>
      </w:r>
    </w:p>
    <w:p>
      <w:pPr>
        <w:adjustRightInd w:val="0"/>
        <w:snapToGrid w:val="0"/>
        <w:spacing w:line="580" w:lineRule="exact"/>
        <w:ind w:firstLine="641"/>
        <w:rPr>
          <w:rFonts w:hint="eastAsia" w:ascii="仿宋_GB2312" w:hAnsi="黑体" w:eastAsia="仿宋_GB2312" w:cs="宋体"/>
          <w:bCs/>
          <w:kern w:val="0"/>
          <w:szCs w:val="32"/>
          <w:lang w:bidi="ar"/>
        </w:rPr>
      </w:pPr>
      <w:r>
        <w:rPr>
          <w:rFonts w:hint="eastAsia" w:ascii="黑体" w:hAnsi="黑体" w:eastAsia="黑体" w:cs="宋体"/>
          <w:bCs/>
          <w:kern w:val="0"/>
          <w:szCs w:val="32"/>
          <w:lang w:bidi="ar"/>
        </w:rPr>
        <w:t>第二十</w:t>
      </w:r>
      <w:r>
        <w:rPr>
          <w:rFonts w:ascii="黑体" w:hAnsi="黑体" w:eastAsia="黑体" w:cs="宋体"/>
          <w:bCs/>
          <w:kern w:val="0"/>
          <w:szCs w:val="32"/>
          <w:lang w:bidi="ar"/>
        </w:rPr>
        <w:t>二</w:t>
      </w:r>
      <w:r>
        <w:rPr>
          <w:rFonts w:hint="eastAsia" w:ascii="黑体" w:hAnsi="黑体" w:eastAsia="黑体" w:cs="宋体"/>
          <w:bCs/>
          <w:kern w:val="0"/>
          <w:szCs w:val="32"/>
          <w:lang w:bidi="ar"/>
        </w:rPr>
        <w:t xml:space="preserve">条 </w:t>
      </w:r>
      <w:r>
        <w:rPr>
          <w:rFonts w:ascii="黑体" w:hAnsi="黑体" w:eastAsia="黑体" w:cs="宋体"/>
          <w:bCs/>
          <w:kern w:val="0"/>
          <w:szCs w:val="32"/>
          <w:lang w:bidi="ar"/>
        </w:rPr>
        <w:t xml:space="preserve"> </w:t>
      </w:r>
      <w:r>
        <w:rPr>
          <w:rFonts w:ascii="仿宋_GB2312" w:hAnsi="宋体" w:eastAsia="仿宋_GB2312" w:cs="宋体"/>
          <w:bCs/>
          <w:kern w:val="0"/>
          <w:szCs w:val="32"/>
          <w:lang w:bidi="ar"/>
        </w:rPr>
        <w:t>因病致贫重病患者</w:t>
      </w:r>
      <w:r>
        <w:rPr>
          <w:rFonts w:hint="eastAsia" w:ascii="仿宋_GB2312" w:hAnsi="黑体" w:eastAsia="仿宋_GB2312" w:cs="宋体"/>
          <w:bCs/>
          <w:kern w:val="0"/>
          <w:szCs w:val="32"/>
          <w:lang w:bidi="ar"/>
        </w:rPr>
        <w:t>身份认定一次有效，针对自申请之月前1</w:t>
      </w:r>
      <w:r>
        <w:rPr>
          <w:rFonts w:ascii="仿宋_GB2312" w:hAnsi="黑体" w:eastAsia="仿宋_GB2312" w:cs="宋体"/>
          <w:bCs/>
          <w:kern w:val="0"/>
          <w:szCs w:val="32"/>
          <w:lang w:bidi="ar"/>
        </w:rPr>
        <w:t>2月产生的个人负担费用，由医保部门按规定落实医疗救助待遇</w:t>
      </w:r>
      <w:r>
        <w:rPr>
          <w:rFonts w:hint="eastAsia" w:ascii="仿宋_GB2312" w:hAnsi="黑体" w:eastAsia="仿宋_GB2312" w:cs="宋体"/>
          <w:bCs/>
          <w:kern w:val="0"/>
          <w:szCs w:val="32"/>
          <w:lang w:bidi="ar"/>
        </w:rPr>
        <w:t>。</w:t>
      </w:r>
    </w:p>
    <w:p>
      <w:pPr>
        <w:pStyle w:val="2"/>
        <w:adjustRightInd w:val="0"/>
        <w:snapToGrid w:val="0"/>
        <w:spacing w:line="580" w:lineRule="exact"/>
        <w:ind w:left="640" w:firstLine="640"/>
        <w:rPr>
          <w:rFonts w:hint="eastAsia"/>
          <w:bCs/>
        </w:rPr>
      </w:pPr>
    </w:p>
    <w:p>
      <w:pPr>
        <w:adjustRightInd w:val="0"/>
        <w:snapToGrid w:val="0"/>
        <w:spacing w:line="580" w:lineRule="exact"/>
        <w:jc w:val="center"/>
        <w:outlineLvl w:val="0"/>
        <w:rPr>
          <w:rFonts w:ascii="黑体" w:hAnsi="黑体" w:eastAsia="黑体" w:cs="Times New Roman"/>
          <w:bCs/>
          <w:szCs w:val="32"/>
        </w:rPr>
      </w:pPr>
      <w:r>
        <w:rPr>
          <w:rFonts w:ascii="黑体" w:hAnsi="黑体" w:eastAsia="黑体" w:cs="Times New Roman"/>
          <w:bCs/>
          <w:szCs w:val="32"/>
        </w:rPr>
        <w:t>第五章</w:t>
      </w:r>
      <w:r>
        <w:rPr>
          <w:rFonts w:hint="eastAsia" w:ascii="黑体" w:hAnsi="黑体" w:eastAsia="黑体" w:cs="Times New Roman"/>
          <w:bCs/>
          <w:szCs w:val="32"/>
        </w:rPr>
        <w:t xml:space="preserve">  </w:t>
      </w:r>
      <w:r>
        <w:rPr>
          <w:rFonts w:ascii="黑体" w:hAnsi="黑体" w:eastAsia="黑体" w:cs="Times New Roman"/>
          <w:bCs/>
          <w:szCs w:val="32"/>
        </w:rPr>
        <w:t>监督管理</w:t>
      </w:r>
    </w:p>
    <w:p>
      <w:pPr>
        <w:pStyle w:val="2"/>
        <w:adjustRightInd w:val="0"/>
        <w:snapToGrid w:val="0"/>
        <w:spacing w:line="580" w:lineRule="exact"/>
        <w:ind w:left="640" w:firstLine="640"/>
        <w:rPr>
          <w:rFonts w:hint="eastAsia"/>
          <w:bCs/>
        </w:rPr>
      </w:pPr>
    </w:p>
    <w:p>
      <w:pPr>
        <w:adjustRightInd w:val="0"/>
        <w:snapToGrid w:val="0"/>
        <w:spacing w:line="580" w:lineRule="exact"/>
        <w:ind w:firstLine="641"/>
        <w:rPr>
          <w:rFonts w:ascii="仿宋_GB2312" w:eastAsia="仿宋_GB2312"/>
        </w:rPr>
      </w:pPr>
      <w:r>
        <w:rPr>
          <w:rFonts w:ascii="黑体" w:hAnsi="黑体" w:eastAsia="黑体" w:cs="宋体"/>
          <w:bCs/>
          <w:kern w:val="0"/>
          <w:szCs w:val="32"/>
          <w:lang w:bidi="ar"/>
        </w:rPr>
        <w:t>第二十三条</w:t>
      </w:r>
      <w:r>
        <w:rPr>
          <w:rFonts w:hint="eastAsia" w:ascii="黑体" w:hAnsi="黑体" w:eastAsia="黑体" w:cs="宋体"/>
          <w:bCs/>
          <w:kern w:val="0"/>
          <w:szCs w:val="32"/>
          <w:lang w:bidi="ar"/>
        </w:rPr>
        <w:t xml:space="preserve"> </w:t>
      </w:r>
      <w:r>
        <w:rPr>
          <w:rFonts w:ascii="黑体" w:hAnsi="黑体" w:eastAsia="黑体" w:cs="宋体"/>
          <w:bCs/>
          <w:kern w:val="0"/>
          <w:szCs w:val="32"/>
          <w:lang w:bidi="ar"/>
        </w:rPr>
        <w:t xml:space="preserve"> </w:t>
      </w:r>
      <w:r>
        <w:rPr>
          <w:rFonts w:hint="eastAsia" w:ascii="仿宋_GB2312" w:eastAsia="仿宋_GB2312"/>
        </w:rPr>
        <w:t>各级民政部门应当会同有关部门建立健全因病致贫重病患者信息共享、主动发现工作机制，为乡镇（街道）开展因病致贫重病患者认定工作提供支持。</w:t>
      </w:r>
    </w:p>
    <w:p>
      <w:pPr>
        <w:adjustRightInd w:val="0"/>
        <w:snapToGrid w:val="0"/>
        <w:spacing w:line="580" w:lineRule="exact"/>
        <w:ind w:firstLine="641"/>
        <w:rPr>
          <w:rFonts w:hint="eastAsia" w:ascii="仿宋_GB2312" w:eastAsia="仿宋_GB2312" w:cs="Times New Roman"/>
          <w:bCs/>
          <w:szCs w:val="32"/>
        </w:rPr>
      </w:pPr>
      <w:r>
        <w:rPr>
          <w:rFonts w:hint="eastAsia" w:ascii="黑体" w:hAnsi="黑体" w:eastAsia="黑体" w:cs="宋体"/>
          <w:bCs/>
          <w:kern w:val="0"/>
          <w:szCs w:val="32"/>
          <w:lang w:bidi="ar"/>
        </w:rPr>
        <w:t>第二十四条</w:t>
      </w:r>
      <w:r>
        <w:rPr>
          <w:rFonts w:hint="eastAsia" w:ascii="仿宋_GB2312" w:eastAsia="仿宋_GB2312"/>
          <w:bCs/>
        </w:rPr>
        <w:t xml:space="preserve"> </w:t>
      </w:r>
      <w:r>
        <w:rPr>
          <w:rFonts w:ascii="仿宋_GB2312" w:eastAsia="仿宋_GB2312"/>
          <w:bCs/>
        </w:rPr>
        <w:t xml:space="preserve"> </w:t>
      </w:r>
      <w:r>
        <w:rPr>
          <w:rFonts w:hint="eastAsia" w:ascii="仿宋_GB2312" w:eastAsia="仿宋_GB2312"/>
          <w:bCs/>
        </w:rPr>
        <w:t>乡镇（街道）应当做好因病致贫重病患者认定工作资料归类、建档工作，健全因病致贫重病患者档案管理制度，有条件的地方应当建立电子档案</w:t>
      </w:r>
      <w:r>
        <w:rPr>
          <w:rFonts w:hint="eastAsia" w:ascii="仿宋_GB2312" w:eastAsia="仿宋_GB2312" w:cs="Times New Roman"/>
          <w:bCs/>
          <w:szCs w:val="32"/>
        </w:rPr>
        <w:t>。</w:t>
      </w:r>
    </w:p>
    <w:p>
      <w:pPr>
        <w:adjustRightInd w:val="0"/>
        <w:snapToGrid w:val="0"/>
        <w:spacing w:line="580" w:lineRule="exact"/>
        <w:ind w:firstLine="641"/>
        <w:rPr>
          <w:rFonts w:hint="eastAsia" w:ascii="仿宋_GB2312" w:eastAsia="仿宋_GB2312" w:cs="Times New Roman"/>
          <w:bCs/>
          <w:szCs w:val="32"/>
        </w:rPr>
      </w:pPr>
      <w:r>
        <w:rPr>
          <w:rFonts w:hint="eastAsia" w:ascii="黑体" w:hAnsi="黑体" w:eastAsia="黑体"/>
          <w:bCs/>
          <w:szCs w:val="32"/>
        </w:rPr>
        <w:t>第二十</w:t>
      </w:r>
      <w:r>
        <w:rPr>
          <w:rFonts w:ascii="黑体" w:hAnsi="黑体" w:eastAsia="黑体"/>
          <w:bCs/>
          <w:szCs w:val="32"/>
        </w:rPr>
        <w:t>五</w:t>
      </w:r>
      <w:r>
        <w:rPr>
          <w:rFonts w:hint="eastAsia" w:ascii="黑体" w:hAnsi="黑体" w:eastAsia="黑体"/>
          <w:bCs/>
          <w:szCs w:val="32"/>
        </w:rPr>
        <w:t>条</w:t>
      </w:r>
      <w:r>
        <w:rPr>
          <w:rFonts w:hint="eastAsia" w:ascii="仿宋_GB2312" w:eastAsia="仿宋_GB2312" w:cs="Times New Roman"/>
          <w:bCs/>
          <w:szCs w:val="32"/>
        </w:rPr>
        <w:t xml:space="preserve"> </w:t>
      </w:r>
      <w:r>
        <w:rPr>
          <w:rFonts w:ascii="仿宋_GB2312" w:eastAsia="仿宋_GB2312" w:cs="Times New Roman"/>
          <w:bCs/>
          <w:szCs w:val="32"/>
        </w:rPr>
        <w:t xml:space="preserve"> </w:t>
      </w:r>
      <w:r>
        <w:rPr>
          <w:rFonts w:hint="eastAsia" w:ascii="仿宋_GB2312" w:eastAsia="仿宋_GB2312" w:cs="Times New Roman"/>
          <w:bCs/>
          <w:szCs w:val="32"/>
        </w:rPr>
        <w:t>县级以上人民政府民政、医保、财政部门应当加强因病致贫重病患者认定、救助和资金管理使用工作监督检查，严格执行医疗救助基金监督管理规定，建立健全相关监督管理制度。</w:t>
      </w:r>
    </w:p>
    <w:p>
      <w:pPr>
        <w:adjustRightInd w:val="0"/>
        <w:snapToGrid w:val="0"/>
        <w:spacing w:line="580" w:lineRule="exact"/>
        <w:ind w:firstLine="641"/>
        <w:rPr>
          <w:rFonts w:ascii="仿宋_GB2312" w:eastAsia="仿宋_GB2312" w:cs="Times New Roman"/>
          <w:bCs/>
          <w:szCs w:val="32"/>
        </w:rPr>
      </w:pPr>
      <w:r>
        <w:rPr>
          <w:rFonts w:hint="eastAsia" w:ascii="黑体" w:hAnsi="黑体" w:eastAsia="黑体" w:cs="Times New Roman"/>
          <w:bCs/>
          <w:szCs w:val="32"/>
        </w:rPr>
        <w:t>第二十</w:t>
      </w:r>
      <w:r>
        <w:rPr>
          <w:rFonts w:ascii="黑体" w:hAnsi="黑体" w:eastAsia="黑体" w:cs="Times New Roman"/>
          <w:bCs/>
          <w:szCs w:val="32"/>
        </w:rPr>
        <w:t>六</w:t>
      </w:r>
      <w:r>
        <w:rPr>
          <w:rFonts w:hint="eastAsia" w:ascii="黑体" w:hAnsi="黑体" w:eastAsia="黑体" w:cs="Times New Roman"/>
          <w:bCs/>
          <w:szCs w:val="32"/>
        </w:rPr>
        <w:t>条</w:t>
      </w:r>
      <w:r>
        <w:rPr>
          <w:rFonts w:hint="eastAsia" w:ascii="仿宋_GB2312" w:eastAsia="仿宋_GB2312" w:cs="Times New Roman"/>
          <w:bCs/>
          <w:szCs w:val="32"/>
        </w:rPr>
        <w:t xml:space="preserve"> </w:t>
      </w:r>
      <w:r>
        <w:rPr>
          <w:rFonts w:ascii="仿宋_GB2312" w:eastAsia="仿宋_GB2312" w:cs="Times New Roman"/>
          <w:bCs/>
          <w:szCs w:val="32"/>
        </w:rPr>
        <w:t xml:space="preserve"> </w:t>
      </w:r>
      <w:r>
        <w:rPr>
          <w:rFonts w:hint="eastAsia" w:ascii="仿宋_GB2312" w:eastAsia="仿宋_GB2312" w:cs="Times New Roman"/>
          <w:bCs/>
          <w:szCs w:val="32"/>
        </w:rPr>
        <w:t>相关工作人员在履行因病致贫重病患者认定职责过程中滥用职权、玩忽职守、徇私舞弊、失职渎职的，应当依法依规追究相关责任。对秉持公心、履职尽责但因客观原因出现失误偏差且能够及时纠正的经办人员可依法依规免于问责。</w:t>
      </w:r>
    </w:p>
    <w:p>
      <w:pPr>
        <w:adjustRightInd w:val="0"/>
        <w:snapToGrid w:val="0"/>
        <w:spacing w:line="580" w:lineRule="exact"/>
        <w:ind w:firstLine="640" w:firstLineChars="200"/>
        <w:rPr>
          <w:rFonts w:hint="eastAsia" w:ascii="仿宋_GB2312" w:eastAsia="仿宋_GB2312" w:cs="Times New Roman"/>
          <w:bCs/>
          <w:szCs w:val="32"/>
        </w:rPr>
      </w:pPr>
    </w:p>
    <w:p>
      <w:pPr>
        <w:adjustRightInd w:val="0"/>
        <w:snapToGrid w:val="0"/>
        <w:spacing w:line="580" w:lineRule="exact"/>
        <w:jc w:val="center"/>
        <w:rPr>
          <w:rFonts w:ascii="黑体" w:hAnsi="黑体" w:eastAsia="黑体"/>
          <w:bCs/>
          <w:szCs w:val="32"/>
        </w:rPr>
      </w:pPr>
      <w:r>
        <w:rPr>
          <w:rFonts w:hint="eastAsia" w:ascii="黑体" w:hAnsi="黑体" w:eastAsia="黑体"/>
          <w:bCs/>
          <w:szCs w:val="32"/>
        </w:rPr>
        <w:t>第六章  附  则</w:t>
      </w:r>
    </w:p>
    <w:p>
      <w:pPr>
        <w:adjustRightInd w:val="0"/>
        <w:snapToGrid w:val="0"/>
        <w:spacing w:line="580" w:lineRule="exact"/>
        <w:ind w:firstLine="640" w:firstLineChars="200"/>
        <w:rPr>
          <w:rFonts w:ascii="仿宋_GB2312" w:eastAsia="仿宋_GB2312" w:cs="Times New Roman"/>
          <w:bCs/>
          <w:szCs w:val="32"/>
        </w:rPr>
      </w:pPr>
    </w:p>
    <w:p>
      <w:pPr>
        <w:adjustRightInd w:val="0"/>
        <w:snapToGrid w:val="0"/>
        <w:spacing w:line="580" w:lineRule="exact"/>
        <w:ind w:firstLine="640" w:firstLineChars="200"/>
        <w:rPr>
          <w:rFonts w:ascii="仿宋_GB2312" w:eastAsia="仿宋_GB2312" w:cs="Times New Roman"/>
          <w:bCs/>
          <w:szCs w:val="32"/>
        </w:rPr>
      </w:pPr>
      <w:r>
        <w:rPr>
          <w:rFonts w:hint="eastAsia" w:ascii="黑体" w:hAnsi="黑体" w:eastAsia="黑体" w:cs="Times New Roman"/>
          <w:bCs/>
          <w:szCs w:val="32"/>
        </w:rPr>
        <w:t>第二十</w:t>
      </w:r>
      <w:r>
        <w:rPr>
          <w:rFonts w:ascii="黑体" w:hAnsi="黑体" w:eastAsia="黑体" w:cs="Times New Roman"/>
          <w:bCs/>
          <w:szCs w:val="32"/>
        </w:rPr>
        <w:t>七</w:t>
      </w:r>
      <w:r>
        <w:rPr>
          <w:rFonts w:hint="eastAsia" w:ascii="黑体" w:hAnsi="黑体" w:eastAsia="黑体" w:cs="Times New Roman"/>
          <w:bCs/>
          <w:szCs w:val="32"/>
        </w:rPr>
        <w:t>条</w:t>
      </w:r>
      <w:r>
        <w:rPr>
          <w:rFonts w:hint="eastAsia" w:ascii="仿宋_GB2312" w:eastAsia="仿宋_GB2312" w:cs="Times New Roman"/>
          <w:bCs/>
          <w:szCs w:val="32"/>
        </w:rPr>
        <w:t xml:space="preserve"> </w:t>
      </w:r>
      <w:r>
        <w:rPr>
          <w:rFonts w:ascii="仿宋_GB2312" w:eastAsia="仿宋_GB2312" w:cs="Times New Roman"/>
          <w:bCs/>
          <w:szCs w:val="32"/>
        </w:rPr>
        <w:t xml:space="preserve"> </w:t>
      </w:r>
      <w:r>
        <w:rPr>
          <w:rFonts w:hint="eastAsia" w:ascii="仿宋_GB2312" w:eastAsia="仿宋_GB2312" w:cs="Times New Roman"/>
          <w:bCs/>
          <w:szCs w:val="32"/>
        </w:rPr>
        <w:t>设区市可以根据本办法，结合本地实际制定实施细则。</w:t>
      </w:r>
    </w:p>
    <w:p>
      <w:pPr>
        <w:adjustRightInd w:val="0"/>
        <w:snapToGrid w:val="0"/>
        <w:spacing w:line="580" w:lineRule="exact"/>
        <w:ind w:firstLine="640" w:firstLineChars="200"/>
        <w:rPr>
          <w:rFonts w:ascii="仿宋_GB2312" w:eastAsia="仿宋_GB2312" w:cs="Times New Roman"/>
          <w:bCs/>
          <w:szCs w:val="32"/>
        </w:rPr>
      </w:pPr>
      <w:r>
        <w:rPr>
          <w:rFonts w:hint="eastAsia" w:ascii="黑体" w:hAnsi="黑体" w:eastAsia="黑体" w:cs="Times New Roman"/>
          <w:bCs/>
          <w:szCs w:val="32"/>
        </w:rPr>
        <w:t>第二十</w:t>
      </w:r>
      <w:r>
        <w:rPr>
          <w:rFonts w:ascii="黑体" w:hAnsi="黑体" w:eastAsia="黑体" w:cs="Times New Roman"/>
          <w:bCs/>
          <w:szCs w:val="32"/>
        </w:rPr>
        <w:t>八</w:t>
      </w:r>
      <w:r>
        <w:rPr>
          <w:rFonts w:hint="eastAsia" w:ascii="黑体" w:hAnsi="黑体" w:eastAsia="黑体" w:cs="Times New Roman"/>
          <w:bCs/>
          <w:szCs w:val="32"/>
        </w:rPr>
        <w:t>条</w:t>
      </w:r>
      <w:r>
        <w:rPr>
          <w:rFonts w:hint="eastAsia" w:ascii="仿宋_GB2312" w:eastAsia="仿宋_GB2312" w:cs="Times New Roman"/>
          <w:bCs/>
          <w:szCs w:val="32"/>
        </w:rPr>
        <w:t xml:space="preserve"> </w:t>
      </w:r>
      <w:r>
        <w:rPr>
          <w:rFonts w:ascii="仿宋_GB2312" w:eastAsia="仿宋_GB2312" w:cs="Times New Roman"/>
          <w:bCs/>
          <w:szCs w:val="32"/>
        </w:rPr>
        <w:t xml:space="preserve"> </w:t>
      </w:r>
      <w:r>
        <w:rPr>
          <w:rFonts w:hint="eastAsia" w:ascii="仿宋_GB2312" w:eastAsia="仿宋_GB2312" w:cs="Times New Roman"/>
          <w:bCs/>
          <w:szCs w:val="32"/>
        </w:rPr>
        <w:t>本办法由省民政厅、省医保局负责解释，</w:t>
      </w:r>
      <w:r>
        <w:rPr>
          <w:rFonts w:hint="eastAsia" w:ascii="仿宋_GB2312" w:eastAsia="仿宋_GB2312"/>
        </w:rPr>
        <w:t>自202</w:t>
      </w:r>
      <w:r>
        <w:rPr>
          <w:rFonts w:ascii="仿宋_GB2312" w:eastAsia="仿宋_GB2312"/>
        </w:rPr>
        <w:t>3</w:t>
      </w:r>
      <w:r>
        <w:rPr>
          <w:rFonts w:hint="eastAsia" w:ascii="仿宋_GB2312" w:eastAsia="仿宋_GB2312"/>
        </w:rPr>
        <w:t>年</w:t>
      </w:r>
      <w:r>
        <w:rPr>
          <w:rFonts w:ascii="仿宋_GB2312" w:eastAsia="仿宋_GB2312"/>
        </w:rPr>
        <w:t>5</w:t>
      </w:r>
      <w:r>
        <w:rPr>
          <w:rFonts w:hint="eastAsia" w:ascii="仿宋_GB2312" w:eastAsia="仿宋_GB2312"/>
        </w:rPr>
        <w:t>月</w:t>
      </w:r>
      <w:r>
        <w:rPr>
          <w:rFonts w:ascii="仿宋_GB2312" w:eastAsia="仿宋_GB2312"/>
        </w:rPr>
        <w:t>1</w:t>
      </w:r>
      <w:r>
        <w:rPr>
          <w:rFonts w:hint="eastAsia" w:ascii="仿宋_GB2312" w:eastAsia="仿宋_GB2312"/>
        </w:rPr>
        <w:t>日起施行，有效期至202</w:t>
      </w:r>
      <w:r>
        <w:rPr>
          <w:rFonts w:ascii="仿宋_GB2312" w:eastAsia="仿宋_GB2312"/>
        </w:rPr>
        <w:t>5</w:t>
      </w:r>
      <w:r>
        <w:rPr>
          <w:rFonts w:hint="eastAsia" w:ascii="仿宋_GB2312" w:eastAsia="仿宋_GB2312"/>
        </w:rPr>
        <w:t>年</w:t>
      </w:r>
      <w:r>
        <w:rPr>
          <w:rFonts w:ascii="仿宋_GB2312" w:eastAsia="仿宋_GB2312"/>
        </w:rPr>
        <w:t>4</w:t>
      </w:r>
      <w:r>
        <w:rPr>
          <w:rFonts w:hint="eastAsia" w:ascii="仿宋_GB2312" w:eastAsia="仿宋_GB2312"/>
        </w:rPr>
        <w:t>月</w:t>
      </w:r>
      <w:r>
        <w:rPr>
          <w:rFonts w:ascii="仿宋_GB2312" w:eastAsia="仿宋_GB2312"/>
        </w:rPr>
        <w:t>30</w:t>
      </w:r>
      <w:r>
        <w:rPr>
          <w:rFonts w:hint="eastAsia" w:ascii="仿宋_GB2312" w:eastAsia="仿宋_GB2312"/>
        </w:rPr>
        <w:t>日</w:t>
      </w:r>
      <w:r>
        <w:rPr>
          <w:rFonts w:hint="eastAsia" w:ascii="仿宋_GB2312" w:eastAsia="仿宋_GB2312"/>
          <w:bCs/>
        </w:rPr>
        <w:t>。</w:t>
      </w:r>
      <w:r>
        <w:rPr>
          <w:rFonts w:hint="eastAsia" w:ascii="仿宋_GB2312" w:eastAsia="仿宋_GB2312" w:cs="Times New Roman"/>
          <w:bCs/>
          <w:szCs w:val="32"/>
        </w:rPr>
        <w:t>此前相关管理规定与本办法不一致的，以本办法为准。</w:t>
      </w:r>
    </w:p>
    <w:p>
      <w:pPr>
        <w:pStyle w:val="2"/>
        <w:adjustRightInd w:val="0"/>
        <w:snapToGrid w:val="0"/>
        <w:spacing w:line="560" w:lineRule="exact"/>
        <w:ind w:left="640" w:firstLine="640"/>
      </w:pPr>
    </w:p>
    <w:p>
      <w:pPr>
        <w:adjustRightInd w:val="0"/>
        <w:snapToGrid w:val="0"/>
        <w:spacing w:line="560" w:lineRule="exact"/>
        <w:ind w:firstLine="640" w:firstLineChars="200"/>
        <w:rPr>
          <w:rFonts w:ascii="仿宋_GB2312" w:eastAsia="仿宋_GB2312" w:cs="Times New Roman"/>
          <w:bCs/>
          <w:szCs w:val="32"/>
        </w:rPr>
      </w:pPr>
      <w:r>
        <w:rPr>
          <w:rFonts w:hint="eastAsia" w:ascii="仿宋_GB2312" w:eastAsia="仿宋_GB2312" w:cs="Times New Roman"/>
          <w:bCs/>
          <w:szCs w:val="32"/>
        </w:rPr>
        <w:t>附件：1</w:t>
      </w:r>
      <w:r>
        <w:rPr>
          <w:rFonts w:ascii="仿宋_GB2312" w:eastAsia="仿宋_GB2312" w:cs="Times New Roman"/>
          <w:bCs/>
          <w:szCs w:val="32"/>
        </w:rPr>
        <w:t>.</w:t>
      </w:r>
      <w:r>
        <w:rPr>
          <w:rFonts w:hint="eastAsia" w:ascii="仿宋_GB2312" w:eastAsia="仿宋_GB2312" w:cs="Times New Roman"/>
          <w:bCs/>
          <w:szCs w:val="32"/>
        </w:rPr>
        <w:t>因病致贫重病患者申请审核确认表（样表）</w:t>
      </w:r>
    </w:p>
    <w:p>
      <w:pPr>
        <w:adjustRightInd w:val="0"/>
        <w:snapToGrid w:val="0"/>
        <w:spacing w:line="560" w:lineRule="exact"/>
        <w:ind w:firstLine="1600" w:firstLineChars="500"/>
        <w:rPr>
          <w:rFonts w:ascii="仿宋_GB2312" w:eastAsia="仿宋_GB2312" w:cs="Times New Roman"/>
          <w:bCs/>
          <w:szCs w:val="32"/>
        </w:rPr>
      </w:pPr>
      <w:r>
        <w:rPr>
          <w:rFonts w:hint="eastAsia" w:ascii="仿宋_GB2312" w:eastAsia="仿宋_GB2312" w:cs="Times New Roman"/>
          <w:bCs/>
          <w:szCs w:val="32"/>
        </w:rPr>
        <w:t>2</w:t>
      </w:r>
      <w:r>
        <w:rPr>
          <w:rFonts w:ascii="仿宋_GB2312" w:eastAsia="仿宋_GB2312" w:cs="Times New Roman"/>
          <w:bCs/>
          <w:szCs w:val="32"/>
        </w:rPr>
        <w:t>.因病致贫重病患者审核公示（样表）</w:t>
      </w:r>
    </w:p>
    <w:p>
      <w:pPr>
        <w:adjustRightInd w:val="0"/>
        <w:snapToGrid w:val="0"/>
        <w:spacing w:line="560" w:lineRule="exact"/>
        <w:ind w:firstLine="1600" w:firstLineChars="500"/>
        <w:rPr>
          <w:rFonts w:hint="eastAsia" w:ascii="仿宋_GB2312" w:eastAsia="仿宋_GB2312" w:cs="Times New Roman"/>
          <w:bCs/>
          <w:szCs w:val="32"/>
        </w:rPr>
      </w:pPr>
      <w:r>
        <w:rPr>
          <w:rFonts w:hint="eastAsia" w:ascii="仿宋_GB2312" w:eastAsia="仿宋_GB2312" w:cs="Times New Roman"/>
          <w:bCs/>
          <w:szCs w:val="32"/>
        </w:rPr>
        <w:t>3</w:t>
      </w:r>
      <w:r>
        <w:rPr>
          <w:rFonts w:ascii="仿宋_GB2312" w:eastAsia="仿宋_GB2312" w:cs="Times New Roman"/>
          <w:bCs/>
          <w:szCs w:val="32"/>
        </w:rPr>
        <w:t>.因病致贫重病患者</w:t>
      </w:r>
      <w:r>
        <w:rPr>
          <w:rFonts w:hint="eastAsia" w:ascii="仿宋_GB2312" w:eastAsia="仿宋_GB2312" w:cs="Times New Roman"/>
          <w:bCs/>
          <w:szCs w:val="32"/>
        </w:rPr>
        <w:t>确认通知书（样表）</w:t>
      </w:r>
    </w:p>
    <w:p>
      <w:pPr>
        <w:adjustRightInd w:val="0"/>
        <w:snapToGrid w:val="0"/>
        <w:spacing w:line="560" w:lineRule="exact"/>
        <w:ind w:firstLine="1600" w:firstLineChars="500"/>
        <w:rPr>
          <w:rFonts w:hint="eastAsia" w:ascii="仿宋_GB2312" w:eastAsia="仿宋_GB2312" w:cs="Times New Roman"/>
          <w:bCs/>
          <w:szCs w:val="32"/>
        </w:rPr>
      </w:pPr>
      <w:r>
        <w:rPr>
          <w:rFonts w:ascii="仿宋_GB2312" w:eastAsia="仿宋_GB2312" w:cs="Times New Roman"/>
          <w:bCs/>
          <w:szCs w:val="32"/>
        </w:rPr>
        <w:t>4.不予批准因病致贫重病患者告知书（样表）</w:t>
      </w:r>
    </w:p>
    <w:p>
      <w:pPr>
        <w:autoSpaceDE w:val="0"/>
        <w:autoSpaceDN w:val="0"/>
        <w:adjustRightInd w:val="0"/>
        <w:spacing w:line="600" w:lineRule="exact"/>
        <w:jc w:val="left"/>
        <w:rPr>
          <w:rFonts w:hint="eastAsia" w:ascii="黑体" w:hAnsi="黑体" w:eastAsia="黑体"/>
        </w:rPr>
      </w:pPr>
      <w:r>
        <w:br w:type="page"/>
      </w:r>
      <w:r>
        <w:rPr>
          <w:rFonts w:ascii="黑体" w:hAnsi="黑体" w:eastAsia="黑体"/>
        </w:rPr>
        <w:t>附件</w:t>
      </w:r>
      <w:r>
        <w:rPr>
          <w:rFonts w:hint="eastAsia" w:ascii="黑体" w:hAnsi="黑体" w:eastAsia="黑体"/>
        </w:rPr>
        <w:t>1</w:t>
      </w:r>
    </w:p>
    <w:p>
      <w:pPr>
        <w:pStyle w:val="2"/>
        <w:ind w:left="640" w:firstLine="640"/>
      </w:pPr>
    </w:p>
    <w:p>
      <w:pPr>
        <w:autoSpaceDE w:val="0"/>
        <w:autoSpaceDN w:val="0"/>
        <w:adjustRightInd w:val="0"/>
        <w:spacing w:line="600" w:lineRule="exact"/>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因病致贫重病患者申请审核确认表（样表）</w:t>
      </w:r>
    </w:p>
    <w:p>
      <w:pPr>
        <w:pStyle w:val="2"/>
        <w:ind w:left="640" w:firstLine="640"/>
      </w:pPr>
    </w:p>
    <w:tbl>
      <w:tblPr>
        <w:tblStyle w:val="9"/>
        <w:tblW w:w="9497" w:type="dxa"/>
        <w:jc w:val="center"/>
        <w:tblLayout w:type="fixed"/>
        <w:tblCellMar>
          <w:top w:w="0" w:type="dxa"/>
          <w:left w:w="108" w:type="dxa"/>
          <w:bottom w:w="0" w:type="dxa"/>
          <w:right w:w="108" w:type="dxa"/>
        </w:tblCellMar>
      </w:tblPr>
      <w:tblGrid>
        <w:gridCol w:w="944"/>
        <w:gridCol w:w="373"/>
        <w:gridCol w:w="471"/>
        <w:gridCol w:w="295"/>
        <w:gridCol w:w="314"/>
        <w:gridCol w:w="223"/>
        <w:gridCol w:w="29"/>
        <w:gridCol w:w="555"/>
        <w:gridCol w:w="10"/>
        <w:gridCol w:w="994"/>
        <w:gridCol w:w="413"/>
        <w:gridCol w:w="299"/>
        <w:gridCol w:w="21"/>
        <w:gridCol w:w="249"/>
        <w:gridCol w:w="437"/>
        <w:gridCol w:w="713"/>
        <w:gridCol w:w="62"/>
        <w:gridCol w:w="345"/>
        <w:gridCol w:w="393"/>
        <w:gridCol w:w="476"/>
        <w:gridCol w:w="567"/>
        <w:gridCol w:w="1314"/>
      </w:tblGrid>
      <w:tr>
        <w:tblPrEx>
          <w:tblCellMar>
            <w:top w:w="0" w:type="dxa"/>
            <w:left w:w="108" w:type="dxa"/>
            <w:bottom w:w="0" w:type="dxa"/>
            <w:right w:w="108" w:type="dxa"/>
          </w:tblCellMar>
        </w:tblPrEx>
        <w:trPr>
          <w:trHeight w:val="505" w:hRule="atLeast"/>
          <w:jc w:val="center"/>
        </w:trPr>
        <w:tc>
          <w:tcPr>
            <w:tcW w:w="94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00" w:lineRule="exact"/>
              <w:jc w:val="center"/>
              <w:textAlignment w:val="baseline"/>
              <w:rPr>
                <w:rFonts w:ascii="Times New Roman" w:hAnsi="Times New Roman" w:eastAsia="仿宋_GB2312"/>
                <w:b/>
                <w:kern w:val="0"/>
                <w:sz w:val="24"/>
              </w:rPr>
            </w:pPr>
            <w:r>
              <w:rPr>
                <w:rFonts w:ascii="Times New Roman" w:hAnsi="Times New Roman" w:eastAsia="仿宋_GB2312"/>
                <w:b/>
                <w:kern w:val="0"/>
                <w:sz w:val="24"/>
              </w:rPr>
              <w:t>申请人</w:t>
            </w:r>
          </w:p>
          <w:p>
            <w:pPr>
              <w:widowControl/>
              <w:adjustRightInd w:val="0"/>
              <w:spacing w:line="300" w:lineRule="exact"/>
              <w:jc w:val="center"/>
              <w:textAlignment w:val="baseline"/>
              <w:rPr>
                <w:rFonts w:ascii="Times New Roman" w:hAnsi="Times New Roman" w:eastAsia="仿宋_GB2312"/>
                <w:b/>
                <w:kern w:val="0"/>
                <w:sz w:val="24"/>
              </w:rPr>
            </w:pPr>
            <w:r>
              <w:rPr>
                <w:rFonts w:ascii="Times New Roman" w:hAnsi="Times New Roman" w:eastAsia="仿宋_GB2312"/>
                <w:b/>
                <w:kern w:val="0"/>
                <w:sz w:val="24"/>
              </w:rPr>
              <w:t>姓名</w:t>
            </w:r>
          </w:p>
        </w:tc>
        <w:tc>
          <w:tcPr>
            <w:tcW w:w="2260" w:type="dxa"/>
            <w:gridSpan w:val="7"/>
            <w:tcBorders>
              <w:top w:val="single" w:color="auto" w:sz="4" w:space="0"/>
              <w:left w:val="nil"/>
              <w:bottom w:val="single" w:color="auto" w:sz="4" w:space="0"/>
              <w:right w:val="single" w:color="auto" w:sz="4" w:space="0"/>
            </w:tcBorders>
            <w:noWrap w:val="0"/>
            <w:vAlign w:val="center"/>
          </w:tcPr>
          <w:p>
            <w:pPr>
              <w:widowControl/>
              <w:adjustRightInd w:val="0"/>
              <w:spacing w:line="300" w:lineRule="exact"/>
              <w:jc w:val="center"/>
              <w:textAlignment w:val="baseline"/>
              <w:rPr>
                <w:rFonts w:ascii="Times New Roman" w:hAnsi="Times New Roman" w:eastAsia="仿宋_GB2312"/>
                <w:kern w:val="0"/>
                <w:sz w:val="24"/>
              </w:rPr>
            </w:pPr>
          </w:p>
        </w:tc>
        <w:tc>
          <w:tcPr>
            <w:tcW w:w="1417" w:type="dxa"/>
            <w:gridSpan w:val="3"/>
            <w:tcBorders>
              <w:top w:val="single" w:color="auto" w:sz="4" w:space="0"/>
              <w:left w:val="nil"/>
              <w:bottom w:val="single" w:color="auto" w:sz="4" w:space="0"/>
              <w:right w:val="single" w:color="auto" w:sz="4" w:space="0"/>
            </w:tcBorders>
            <w:noWrap w:val="0"/>
            <w:vAlign w:val="center"/>
          </w:tcPr>
          <w:p>
            <w:pPr>
              <w:widowControl/>
              <w:adjustRightInd w:val="0"/>
              <w:spacing w:line="300" w:lineRule="exact"/>
              <w:ind w:left="-160" w:leftChars="-50" w:right="-160" w:rightChars="-50"/>
              <w:jc w:val="center"/>
              <w:textAlignment w:val="baseline"/>
              <w:rPr>
                <w:rFonts w:ascii="Times New Roman" w:hAnsi="Times New Roman" w:eastAsia="仿宋_GB2312"/>
                <w:b/>
                <w:kern w:val="0"/>
                <w:sz w:val="24"/>
              </w:rPr>
            </w:pPr>
            <w:r>
              <w:rPr>
                <w:rFonts w:ascii="Times New Roman" w:hAnsi="Times New Roman" w:eastAsia="仿宋_GB2312"/>
                <w:b/>
                <w:kern w:val="0"/>
                <w:sz w:val="24"/>
              </w:rPr>
              <w:t>居民身份证</w:t>
            </w:r>
          </w:p>
          <w:p>
            <w:pPr>
              <w:widowControl/>
              <w:adjustRightInd w:val="0"/>
              <w:spacing w:line="300" w:lineRule="exact"/>
              <w:ind w:left="-160" w:leftChars="-50" w:right="-160" w:rightChars="-50"/>
              <w:jc w:val="center"/>
              <w:textAlignment w:val="baseline"/>
              <w:rPr>
                <w:rFonts w:ascii="Times New Roman" w:hAnsi="Times New Roman" w:eastAsia="仿宋_GB2312"/>
                <w:b/>
                <w:kern w:val="0"/>
                <w:sz w:val="24"/>
              </w:rPr>
            </w:pPr>
            <w:r>
              <w:rPr>
                <w:rFonts w:ascii="Times New Roman" w:hAnsi="Times New Roman" w:eastAsia="仿宋_GB2312"/>
                <w:b/>
                <w:kern w:val="0"/>
                <w:sz w:val="24"/>
              </w:rPr>
              <w:t>号码</w:t>
            </w:r>
          </w:p>
        </w:tc>
        <w:tc>
          <w:tcPr>
            <w:tcW w:w="4876" w:type="dxa"/>
            <w:gridSpan w:val="11"/>
            <w:tcBorders>
              <w:top w:val="single" w:color="auto" w:sz="4" w:space="0"/>
              <w:left w:val="nil"/>
              <w:bottom w:val="single" w:color="auto" w:sz="4" w:space="0"/>
              <w:right w:val="single" w:color="auto" w:sz="4" w:space="0"/>
            </w:tcBorders>
            <w:noWrap w:val="0"/>
            <w:vAlign w:val="center"/>
          </w:tcPr>
          <w:p>
            <w:pPr>
              <w:adjustRightInd w:val="0"/>
              <w:spacing w:line="300" w:lineRule="exact"/>
              <w:ind w:left="-160" w:leftChars="-50" w:right="-160" w:rightChars="-50"/>
              <w:jc w:val="center"/>
              <w:textAlignment w:val="baseline"/>
              <w:rPr>
                <w:rFonts w:ascii="Times New Roman" w:hAnsi="Times New Roman" w:eastAsia="仿宋_GB2312"/>
                <w:kern w:val="0"/>
                <w:sz w:val="24"/>
              </w:rPr>
            </w:pPr>
          </w:p>
        </w:tc>
      </w:tr>
      <w:tr>
        <w:tblPrEx>
          <w:tblCellMar>
            <w:top w:w="0" w:type="dxa"/>
            <w:left w:w="108" w:type="dxa"/>
            <w:bottom w:w="0" w:type="dxa"/>
            <w:right w:w="108" w:type="dxa"/>
          </w:tblCellMar>
        </w:tblPrEx>
        <w:trPr>
          <w:trHeight w:val="568" w:hRule="atLeast"/>
          <w:jc w:val="center"/>
        </w:trPr>
        <w:tc>
          <w:tcPr>
            <w:tcW w:w="94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00" w:lineRule="exact"/>
              <w:ind w:left="-160" w:leftChars="-50" w:right="-160" w:rightChars="-50"/>
              <w:jc w:val="center"/>
              <w:textAlignment w:val="baseline"/>
              <w:rPr>
                <w:rFonts w:ascii="Times New Roman" w:hAnsi="Times New Roman" w:eastAsia="仿宋_GB2312"/>
                <w:b/>
                <w:kern w:val="0"/>
                <w:sz w:val="24"/>
              </w:rPr>
            </w:pPr>
            <w:r>
              <w:rPr>
                <w:rFonts w:hint="eastAsia" w:ascii="Times New Roman" w:hAnsi="Times New Roman" w:eastAsia="仿宋_GB2312"/>
                <w:b/>
                <w:kern w:val="0"/>
                <w:sz w:val="24"/>
              </w:rPr>
              <w:t>性别</w:t>
            </w:r>
          </w:p>
        </w:tc>
        <w:tc>
          <w:tcPr>
            <w:tcW w:w="1139" w:type="dxa"/>
            <w:gridSpan w:val="3"/>
            <w:tcBorders>
              <w:top w:val="single" w:color="auto" w:sz="4" w:space="0"/>
              <w:left w:val="nil"/>
              <w:bottom w:val="single" w:color="auto" w:sz="4" w:space="0"/>
              <w:right w:val="single" w:color="auto" w:sz="4" w:space="0"/>
            </w:tcBorders>
            <w:noWrap w:val="0"/>
            <w:vAlign w:val="center"/>
          </w:tcPr>
          <w:p>
            <w:pPr>
              <w:widowControl/>
              <w:adjustRightInd w:val="0"/>
              <w:spacing w:line="300" w:lineRule="exact"/>
              <w:ind w:left="-160" w:leftChars="-50" w:right="-160" w:rightChars="-50"/>
              <w:jc w:val="center"/>
              <w:textAlignment w:val="baseline"/>
              <w:rPr>
                <w:rFonts w:ascii="Times New Roman" w:hAnsi="Times New Roman" w:eastAsia="仿宋_GB2312"/>
                <w:kern w:val="0"/>
                <w:sz w:val="24"/>
              </w:rPr>
            </w:pPr>
          </w:p>
        </w:tc>
        <w:tc>
          <w:tcPr>
            <w:tcW w:w="1121" w:type="dxa"/>
            <w:gridSpan w:val="4"/>
            <w:tcBorders>
              <w:top w:val="single" w:color="auto" w:sz="4" w:space="0"/>
              <w:left w:val="nil"/>
              <w:bottom w:val="single" w:color="auto" w:sz="4" w:space="0"/>
              <w:right w:val="single" w:color="auto" w:sz="4" w:space="0"/>
            </w:tcBorders>
            <w:noWrap w:val="0"/>
            <w:vAlign w:val="center"/>
          </w:tcPr>
          <w:p>
            <w:pPr>
              <w:widowControl/>
              <w:adjustRightInd w:val="0"/>
              <w:spacing w:line="300" w:lineRule="exact"/>
              <w:ind w:left="-160" w:leftChars="-50" w:right="-160" w:rightChars="-50"/>
              <w:jc w:val="center"/>
              <w:textAlignment w:val="baseline"/>
              <w:rPr>
                <w:rFonts w:ascii="Times New Roman" w:hAnsi="Times New Roman" w:eastAsia="仿宋_GB2312"/>
                <w:b/>
                <w:kern w:val="0"/>
                <w:sz w:val="24"/>
              </w:rPr>
            </w:pPr>
            <w:r>
              <w:rPr>
                <w:rFonts w:ascii="Times New Roman" w:hAnsi="Times New Roman" w:eastAsia="仿宋_GB2312"/>
                <w:b/>
                <w:kern w:val="0"/>
                <w:sz w:val="24"/>
              </w:rPr>
              <w:t>出生日期</w:t>
            </w:r>
          </w:p>
        </w:tc>
        <w:tc>
          <w:tcPr>
            <w:tcW w:w="1417" w:type="dxa"/>
            <w:gridSpan w:val="3"/>
            <w:tcBorders>
              <w:top w:val="single" w:color="auto" w:sz="4" w:space="0"/>
              <w:left w:val="nil"/>
              <w:bottom w:val="single" w:color="auto" w:sz="4" w:space="0"/>
              <w:right w:val="single" w:color="auto" w:sz="4" w:space="0"/>
            </w:tcBorders>
            <w:noWrap w:val="0"/>
            <w:vAlign w:val="center"/>
          </w:tcPr>
          <w:p>
            <w:pPr>
              <w:widowControl/>
              <w:adjustRightInd w:val="0"/>
              <w:spacing w:line="300" w:lineRule="exact"/>
              <w:ind w:left="-160" w:leftChars="-50" w:right="-160" w:rightChars="-50"/>
              <w:jc w:val="center"/>
              <w:textAlignment w:val="baseline"/>
              <w:rPr>
                <w:rFonts w:ascii="Times New Roman" w:hAnsi="Times New Roman" w:eastAsia="仿宋_GB2312"/>
                <w:kern w:val="0"/>
                <w:sz w:val="24"/>
              </w:rPr>
            </w:pPr>
          </w:p>
        </w:tc>
        <w:tc>
          <w:tcPr>
            <w:tcW w:w="569" w:type="dxa"/>
            <w:gridSpan w:val="3"/>
            <w:tcBorders>
              <w:top w:val="single" w:color="auto" w:sz="4" w:space="0"/>
              <w:left w:val="nil"/>
              <w:bottom w:val="single" w:color="auto" w:sz="4" w:space="0"/>
              <w:right w:val="single" w:color="auto" w:sz="4" w:space="0"/>
            </w:tcBorders>
            <w:noWrap w:val="0"/>
            <w:vAlign w:val="center"/>
          </w:tcPr>
          <w:p>
            <w:pPr>
              <w:widowControl/>
              <w:adjustRightInd w:val="0"/>
              <w:spacing w:line="300" w:lineRule="exact"/>
              <w:ind w:left="-160" w:leftChars="-50" w:right="-160" w:rightChars="-50"/>
              <w:jc w:val="center"/>
              <w:textAlignment w:val="baseline"/>
              <w:rPr>
                <w:rFonts w:ascii="Times New Roman" w:hAnsi="Times New Roman" w:eastAsia="仿宋_GB2312"/>
                <w:b/>
                <w:kern w:val="0"/>
                <w:sz w:val="24"/>
              </w:rPr>
            </w:pPr>
            <w:r>
              <w:rPr>
                <w:rFonts w:ascii="Times New Roman" w:hAnsi="Times New Roman" w:eastAsia="仿宋_GB2312"/>
                <w:b/>
                <w:kern w:val="0"/>
                <w:sz w:val="24"/>
              </w:rPr>
              <w:t>民族</w:t>
            </w:r>
          </w:p>
        </w:tc>
        <w:tc>
          <w:tcPr>
            <w:tcW w:w="1557" w:type="dxa"/>
            <w:gridSpan w:val="4"/>
            <w:tcBorders>
              <w:top w:val="single" w:color="auto" w:sz="4" w:space="0"/>
              <w:left w:val="nil"/>
              <w:bottom w:val="single" w:color="auto" w:sz="4" w:space="0"/>
              <w:right w:val="single" w:color="auto" w:sz="4" w:space="0"/>
            </w:tcBorders>
            <w:noWrap w:val="0"/>
            <w:vAlign w:val="center"/>
          </w:tcPr>
          <w:p>
            <w:pPr>
              <w:widowControl/>
              <w:adjustRightInd w:val="0"/>
              <w:spacing w:line="300" w:lineRule="exact"/>
              <w:ind w:left="-160" w:leftChars="-50" w:right="-160" w:rightChars="-50"/>
              <w:jc w:val="center"/>
              <w:textAlignment w:val="baseline"/>
              <w:rPr>
                <w:rFonts w:ascii="Times New Roman" w:hAnsi="Times New Roman" w:eastAsia="仿宋_GB2312"/>
                <w:kern w:val="0"/>
                <w:sz w:val="24"/>
              </w:rPr>
            </w:pPr>
          </w:p>
        </w:tc>
        <w:tc>
          <w:tcPr>
            <w:tcW w:w="1436" w:type="dxa"/>
            <w:gridSpan w:val="3"/>
            <w:tcBorders>
              <w:top w:val="single" w:color="auto" w:sz="4" w:space="0"/>
              <w:left w:val="nil"/>
              <w:bottom w:val="single" w:color="auto" w:sz="4" w:space="0"/>
              <w:right w:val="single" w:color="auto" w:sz="4" w:space="0"/>
            </w:tcBorders>
            <w:noWrap w:val="0"/>
            <w:vAlign w:val="center"/>
          </w:tcPr>
          <w:p>
            <w:pPr>
              <w:widowControl/>
              <w:adjustRightInd w:val="0"/>
              <w:spacing w:line="300" w:lineRule="exact"/>
              <w:ind w:left="-160" w:leftChars="-50" w:right="-160" w:rightChars="-50"/>
              <w:jc w:val="center"/>
              <w:textAlignment w:val="baseline"/>
              <w:rPr>
                <w:rFonts w:ascii="Times New Roman" w:hAnsi="Times New Roman" w:eastAsia="仿宋_GB2312"/>
                <w:b/>
                <w:kern w:val="0"/>
                <w:sz w:val="24"/>
              </w:rPr>
            </w:pPr>
            <w:r>
              <w:rPr>
                <w:rFonts w:ascii="Times New Roman" w:hAnsi="Times New Roman" w:eastAsia="仿宋_GB2312"/>
                <w:b/>
                <w:kern w:val="0"/>
                <w:sz w:val="24"/>
              </w:rPr>
              <w:t>婚姻状况</w:t>
            </w:r>
          </w:p>
        </w:tc>
        <w:tc>
          <w:tcPr>
            <w:tcW w:w="1314" w:type="dxa"/>
            <w:tcBorders>
              <w:top w:val="single" w:color="auto" w:sz="4" w:space="0"/>
              <w:left w:val="nil"/>
              <w:bottom w:val="single" w:color="auto" w:sz="4" w:space="0"/>
              <w:right w:val="single" w:color="auto" w:sz="4" w:space="0"/>
            </w:tcBorders>
            <w:noWrap w:val="0"/>
            <w:vAlign w:val="center"/>
          </w:tcPr>
          <w:p>
            <w:pPr>
              <w:widowControl/>
              <w:adjustRightInd w:val="0"/>
              <w:spacing w:line="300" w:lineRule="exact"/>
              <w:ind w:left="-160" w:leftChars="-50" w:right="-160" w:rightChars="-50"/>
              <w:jc w:val="center"/>
              <w:textAlignment w:val="baseline"/>
              <w:rPr>
                <w:rFonts w:ascii="Times New Roman" w:hAnsi="Times New Roman" w:eastAsia="仿宋_GB2312"/>
                <w:kern w:val="0"/>
                <w:sz w:val="24"/>
              </w:rPr>
            </w:pPr>
          </w:p>
        </w:tc>
      </w:tr>
      <w:tr>
        <w:tblPrEx>
          <w:tblCellMar>
            <w:top w:w="0" w:type="dxa"/>
            <w:left w:w="108" w:type="dxa"/>
            <w:bottom w:w="0" w:type="dxa"/>
            <w:right w:w="108" w:type="dxa"/>
          </w:tblCellMar>
        </w:tblPrEx>
        <w:trPr>
          <w:trHeight w:val="568" w:hRule="atLeast"/>
          <w:jc w:val="center"/>
        </w:trPr>
        <w:tc>
          <w:tcPr>
            <w:tcW w:w="94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00" w:lineRule="exact"/>
              <w:ind w:left="-160" w:leftChars="-50" w:right="-160" w:rightChars="-50"/>
              <w:jc w:val="center"/>
              <w:textAlignment w:val="baseline"/>
              <w:rPr>
                <w:rFonts w:ascii="Times New Roman" w:hAnsi="Times New Roman" w:eastAsia="仿宋_GB2312"/>
                <w:b/>
                <w:kern w:val="0"/>
                <w:sz w:val="24"/>
              </w:rPr>
            </w:pPr>
            <w:r>
              <w:rPr>
                <w:rFonts w:ascii="Times New Roman" w:hAnsi="Times New Roman" w:eastAsia="仿宋_GB2312"/>
                <w:b/>
                <w:kern w:val="0"/>
                <w:sz w:val="24"/>
              </w:rPr>
              <w:t>健康</w:t>
            </w:r>
          </w:p>
          <w:p>
            <w:pPr>
              <w:widowControl/>
              <w:adjustRightInd w:val="0"/>
              <w:spacing w:line="300" w:lineRule="exact"/>
              <w:ind w:left="-160" w:leftChars="-50" w:right="-160" w:rightChars="-50"/>
              <w:jc w:val="center"/>
              <w:textAlignment w:val="baseline"/>
              <w:rPr>
                <w:rFonts w:ascii="Times New Roman" w:hAnsi="Times New Roman" w:eastAsia="仿宋_GB2312"/>
                <w:b/>
                <w:kern w:val="0"/>
                <w:sz w:val="24"/>
              </w:rPr>
            </w:pPr>
            <w:r>
              <w:rPr>
                <w:rFonts w:ascii="Times New Roman" w:hAnsi="Times New Roman" w:eastAsia="仿宋_GB2312"/>
                <w:b/>
                <w:kern w:val="0"/>
                <w:sz w:val="24"/>
              </w:rPr>
              <w:t>状况</w:t>
            </w:r>
          </w:p>
        </w:tc>
        <w:tc>
          <w:tcPr>
            <w:tcW w:w="1139" w:type="dxa"/>
            <w:gridSpan w:val="3"/>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00" w:lineRule="exact"/>
              <w:ind w:left="-160" w:leftChars="-50" w:right="-160" w:rightChars="-50"/>
              <w:jc w:val="center"/>
              <w:textAlignment w:val="baseline"/>
              <w:rPr>
                <w:rFonts w:ascii="Times New Roman" w:hAnsi="Times New Roman" w:eastAsia="仿宋_GB2312"/>
                <w:kern w:val="0"/>
                <w:sz w:val="24"/>
              </w:rPr>
            </w:pPr>
          </w:p>
        </w:tc>
        <w:tc>
          <w:tcPr>
            <w:tcW w:w="1121" w:type="dxa"/>
            <w:gridSpan w:val="4"/>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00" w:lineRule="exact"/>
              <w:ind w:left="-160" w:leftChars="-50" w:right="-160" w:rightChars="-50"/>
              <w:jc w:val="center"/>
              <w:textAlignment w:val="baseline"/>
              <w:rPr>
                <w:rFonts w:ascii="Times New Roman" w:hAnsi="Times New Roman" w:eastAsia="仿宋_GB2312"/>
                <w:b/>
                <w:kern w:val="0"/>
                <w:sz w:val="24"/>
              </w:rPr>
            </w:pPr>
            <w:r>
              <w:rPr>
                <w:rFonts w:ascii="Times New Roman" w:hAnsi="Times New Roman" w:eastAsia="仿宋_GB2312"/>
                <w:b/>
                <w:kern w:val="0"/>
                <w:sz w:val="24"/>
              </w:rPr>
              <w:t>劳动能力</w:t>
            </w:r>
          </w:p>
        </w:tc>
        <w:tc>
          <w:tcPr>
            <w:tcW w:w="1986" w:type="dxa"/>
            <w:gridSpan w:val="6"/>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00" w:lineRule="exact"/>
              <w:ind w:left="-160" w:leftChars="-50" w:right="-160" w:rightChars="-50"/>
              <w:jc w:val="center"/>
              <w:textAlignment w:val="baseline"/>
              <w:rPr>
                <w:rFonts w:ascii="Times New Roman" w:hAnsi="Times New Roman" w:eastAsia="仿宋_GB2312"/>
                <w:kern w:val="0"/>
                <w:sz w:val="24"/>
              </w:rPr>
            </w:pPr>
          </w:p>
          <w:p>
            <w:pPr>
              <w:widowControl/>
              <w:adjustRightInd w:val="0"/>
              <w:spacing w:line="300" w:lineRule="exact"/>
              <w:ind w:left="-160" w:leftChars="-50" w:right="-160" w:rightChars="-50"/>
              <w:jc w:val="center"/>
              <w:textAlignment w:val="baseline"/>
              <w:rPr>
                <w:rFonts w:ascii="Times New Roman" w:hAnsi="Times New Roman" w:eastAsia="仿宋_GB2312"/>
                <w:kern w:val="0"/>
                <w:sz w:val="24"/>
              </w:rPr>
            </w:pPr>
          </w:p>
        </w:tc>
        <w:tc>
          <w:tcPr>
            <w:tcW w:w="1150"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00" w:lineRule="exact"/>
              <w:ind w:left="-160" w:leftChars="-50" w:right="-160" w:rightChars="-50"/>
              <w:jc w:val="center"/>
              <w:textAlignment w:val="baseline"/>
              <w:rPr>
                <w:rFonts w:ascii="Times New Roman" w:hAnsi="Times New Roman" w:eastAsia="仿宋_GB2312"/>
                <w:b/>
                <w:kern w:val="0"/>
                <w:sz w:val="24"/>
              </w:rPr>
            </w:pPr>
            <w:r>
              <w:rPr>
                <w:rFonts w:ascii="Times New Roman" w:hAnsi="Times New Roman" w:eastAsia="仿宋_GB2312"/>
                <w:b/>
                <w:kern w:val="0"/>
                <w:sz w:val="24"/>
              </w:rPr>
              <w:t>学业</w:t>
            </w:r>
          </w:p>
          <w:p>
            <w:pPr>
              <w:widowControl/>
              <w:adjustRightInd w:val="0"/>
              <w:spacing w:line="300" w:lineRule="exact"/>
              <w:ind w:left="-160" w:leftChars="-50" w:right="-160" w:rightChars="-50"/>
              <w:jc w:val="center"/>
              <w:textAlignment w:val="baseline"/>
              <w:rPr>
                <w:rFonts w:ascii="Times New Roman" w:hAnsi="Times New Roman" w:eastAsia="仿宋_GB2312"/>
                <w:b/>
                <w:kern w:val="0"/>
                <w:sz w:val="24"/>
              </w:rPr>
            </w:pPr>
            <w:r>
              <w:rPr>
                <w:rFonts w:ascii="Times New Roman" w:hAnsi="Times New Roman" w:eastAsia="仿宋_GB2312"/>
                <w:b/>
                <w:kern w:val="0"/>
                <w:sz w:val="24"/>
              </w:rPr>
              <w:t>状况</w:t>
            </w: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00" w:lineRule="exact"/>
              <w:ind w:left="-160" w:leftChars="-50" w:right="-160" w:rightChars="-50"/>
              <w:jc w:val="center"/>
              <w:textAlignment w:val="baseline"/>
              <w:rPr>
                <w:rFonts w:ascii="Times New Roman" w:hAnsi="Times New Roman" w:eastAsia="仿宋_GB2312"/>
                <w:kern w:val="0"/>
                <w:sz w:val="24"/>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00" w:lineRule="exact"/>
              <w:ind w:left="-160" w:leftChars="-50" w:right="-160" w:rightChars="-50"/>
              <w:jc w:val="center"/>
              <w:textAlignment w:val="baseline"/>
              <w:rPr>
                <w:rFonts w:ascii="Times New Roman" w:hAnsi="Times New Roman" w:eastAsia="仿宋_GB2312"/>
                <w:b/>
                <w:kern w:val="0"/>
                <w:sz w:val="24"/>
              </w:rPr>
            </w:pPr>
            <w:r>
              <w:rPr>
                <w:rFonts w:ascii="Times New Roman" w:hAnsi="Times New Roman" w:eastAsia="仿宋_GB2312"/>
                <w:b/>
                <w:kern w:val="0"/>
                <w:sz w:val="24"/>
              </w:rPr>
              <w:t>就业</w:t>
            </w:r>
          </w:p>
          <w:p>
            <w:pPr>
              <w:widowControl/>
              <w:adjustRightInd w:val="0"/>
              <w:spacing w:line="300" w:lineRule="exact"/>
              <w:ind w:left="-160" w:leftChars="-50" w:right="-160" w:rightChars="-50"/>
              <w:jc w:val="center"/>
              <w:textAlignment w:val="baseline"/>
              <w:rPr>
                <w:rFonts w:ascii="Times New Roman" w:hAnsi="Times New Roman" w:eastAsia="仿宋_GB2312"/>
                <w:b/>
                <w:kern w:val="0"/>
                <w:sz w:val="24"/>
              </w:rPr>
            </w:pPr>
            <w:r>
              <w:rPr>
                <w:rFonts w:ascii="Times New Roman" w:hAnsi="Times New Roman" w:eastAsia="仿宋_GB2312"/>
                <w:b/>
                <w:kern w:val="0"/>
                <w:sz w:val="24"/>
              </w:rPr>
              <w:t>状况</w:t>
            </w:r>
          </w:p>
        </w:tc>
        <w:tc>
          <w:tcPr>
            <w:tcW w:w="131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00" w:lineRule="exact"/>
              <w:ind w:left="-160" w:leftChars="-50" w:right="-160" w:rightChars="-50"/>
              <w:jc w:val="center"/>
              <w:textAlignment w:val="baseline"/>
              <w:rPr>
                <w:rFonts w:ascii="Times New Roman" w:hAnsi="Times New Roman" w:eastAsia="仿宋_GB2312"/>
                <w:kern w:val="0"/>
                <w:sz w:val="24"/>
              </w:rPr>
            </w:pPr>
          </w:p>
        </w:tc>
      </w:tr>
      <w:tr>
        <w:tblPrEx>
          <w:tblCellMar>
            <w:top w:w="0" w:type="dxa"/>
            <w:left w:w="108" w:type="dxa"/>
            <w:bottom w:w="0" w:type="dxa"/>
            <w:right w:w="108" w:type="dxa"/>
          </w:tblCellMar>
        </w:tblPrEx>
        <w:trPr>
          <w:trHeight w:val="568" w:hRule="atLeast"/>
          <w:jc w:val="center"/>
        </w:trPr>
        <w:tc>
          <w:tcPr>
            <w:tcW w:w="94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00" w:lineRule="exact"/>
              <w:jc w:val="center"/>
              <w:textAlignment w:val="baseline"/>
              <w:rPr>
                <w:rFonts w:ascii="Times New Roman" w:hAnsi="Times New Roman" w:eastAsia="仿宋_GB2312"/>
                <w:b/>
                <w:kern w:val="0"/>
                <w:sz w:val="24"/>
              </w:rPr>
            </w:pPr>
            <w:r>
              <w:rPr>
                <w:rFonts w:ascii="Times New Roman" w:hAnsi="Times New Roman" w:eastAsia="仿宋_GB2312"/>
                <w:b/>
                <w:kern w:val="0"/>
                <w:sz w:val="24"/>
              </w:rPr>
              <w:t>联系</w:t>
            </w:r>
          </w:p>
          <w:p>
            <w:pPr>
              <w:widowControl/>
              <w:adjustRightInd w:val="0"/>
              <w:spacing w:line="300" w:lineRule="exact"/>
              <w:jc w:val="center"/>
              <w:textAlignment w:val="baseline"/>
              <w:rPr>
                <w:rFonts w:ascii="Times New Roman" w:hAnsi="Times New Roman" w:eastAsia="仿宋_GB2312"/>
                <w:b/>
                <w:kern w:val="0"/>
                <w:sz w:val="24"/>
              </w:rPr>
            </w:pPr>
            <w:r>
              <w:rPr>
                <w:rFonts w:ascii="Times New Roman" w:hAnsi="Times New Roman" w:eastAsia="仿宋_GB2312"/>
                <w:b/>
                <w:kern w:val="0"/>
                <w:sz w:val="24"/>
              </w:rPr>
              <w:t>方式</w:t>
            </w:r>
          </w:p>
        </w:tc>
        <w:tc>
          <w:tcPr>
            <w:tcW w:w="2270" w:type="dxa"/>
            <w:gridSpan w:val="8"/>
            <w:tcBorders>
              <w:top w:val="single" w:color="auto" w:sz="4" w:space="0"/>
              <w:left w:val="nil"/>
              <w:bottom w:val="single" w:color="auto" w:sz="4" w:space="0"/>
              <w:right w:val="single" w:color="auto" w:sz="4" w:space="0"/>
            </w:tcBorders>
            <w:noWrap w:val="0"/>
            <w:vAlign w:val="center"/>
          </w:tcPr>
          <w:p>
            <w:pPr>
              <w:widowControl/>
              <w:adjustRightInd w:val="0"/>
              <w:spacing w:line="300" w:lineRule="exact"/>
              <w:jc w:val="center"/>
              <w:textAlignment w:val="baseline"/>
              <w:rPr>
                <w:rFonts w:ascii="Times New Roman" w:hAnsi="Times New Roman" w:eastAsia="仿宋_GB2312"/>
                <w:kern w:val="0"/>
                <w:sz w:val="24"/>
              </w:rPr>
            </w:pPr>
            <w:r>
              <w:rPr>
                <w:rFonts w:ascii="Times New Roman" w:hAnsi="Times New Roman" w:eastAsia="仿宋_GB2312"/>
                <w:kern w:val="0"/>
                <w:sz w:val="24"/>
              </w:rPr>
              <w:t xml:space="preserve">  </w:t>
            </w:r>
          </w:p>
        </w:tc>
        <w:tc>
          <w:tcPr>
            <w:tcW w:w="1407" w:type="dxa"/>
            <w:gridSpan w:val="2"/>
            <w:tcBorders>
              <w:top w:val="single" w:color="auto" w:sz="4" w:space="0"/>
              <w:left w:val="nil"/>
              <w:bottom w:val="single" w:color="auto" w:sz="4" w:space="0"/>
              <w:right w:val="single" w:color="auto" w:sz="4" w:space="0"/>
            </w:tcBorders>
            <w:noWrap w:val="0"/>
            <w:vAlign w:val="center"/>
          </w:tcPr>
          <w:p>
            <w:pPr>
              <w:widowControl/>
              <w:adjustRightInd w:val="0"/>
              <w:spacing w:line="300" w:lineRule="exact"/>
              <w:ind w:left="-160" w:leftChars="-50" w:right="-160" w:rightChars="-50"/>
              <w:jc w:val="center"/>
              <w:textAlignment w:val="baseline"/>
              <w:rPr>
                <w:rFonts w:ascii="Times New Roman" w:hAnsi="Times New Roman" w:eastAsia="仿宋_GB2312"/>
                <w:b/>
                <w:kern w:val="0"/>
                <w:sz w:val="24"/>
              </w:rPr>
            </w:pPr>
            <w:r>
              <w:rPr>
                <w:rFonts w:ascii="Times New Roman" w:hAnsi="Times New Roman" w:eastAsia="仿宋_GB2312"/>
                <w:b/>
                <w:kern w:val="0"/>
                <w:sz w:val="24"/>
              </w:rPr>
              <w:t>文化</w:t>
            </w:r>
          </w:p>
          <w:p>
            <w:pPr>
              <w:widowControl/>
              <w:adjustRightInd w:val="0"/>
              <w:spacing w:line="300" w:lineRule="exact"/>
              <w:jc w:val="center"/>
              <w:textAlignment w:val="baseline"/>
              <w:rPr>
                <w:rFonts w:ascii="Times New Roman" w:hAnsi="Times New Roman" w:eastAsia="仿宋_GB2312"/>
                <w:b/>
                <w:kern w:val="0"/>
                <w:sz w:val="24"/>
              </w:rPr>
            </w:pPr>
            <w:r>
              <w:rPr>
                <w:rFonts w:ascii="Times New Roman" w:hAnsi="Times New Roman" w:eastAsia="仿宋_GB2312"/>
                <w:b/>
                <w:kern w:val="0"/>
                <w:sz w:val="24"/>
              </w:rPr>
              <w:t>程度</w:t>
            </w:r>
          </w:p>
        </w:tc>
        <w:tc>
          <w:tcPr>
            <w:tcW w:w="1719" w:type="dxa"/>
            <w:gridSpan w:val="5"/>
            <w:tcBorders>
              <w:top w:val="single" w:color="auto" w:sz="4" w:space="0"/>
              <w:left w:val="nil"/>
              <w:bottom w:val="single" w:color="auto" w:sz="4" w:space="0"/>
              <w:right w:val="single" w:color="auto" w:sz="4" w:space="0"/>
            </w:tcBorders>
            <w:noWrap w:val="0"/>
            <w:vAlign w:val="center"/>
          </w:tcPr>
          <w:p>
            <w:pPr>
              <w:widowControl/>
              <w:adjustRightInd w:val="0"/>
              <w:spacing w:line="300" w:lineRule="exact"/>
              <w:jc w:val="center"/>
              <w:textAlignment w:val="baseline"/>
              <w:rPr>
                <w:rFonts w:ascii="Times New Roman" w:hAnsi="Times New Roman" w:eastAsia="仿宋_GB2312"/>
                <w:kern w:val="0"/>
                <w:sz w:val="24"/>
              </w:rPr>
            </w:pPr>
          </w:p>
          <w:p>
            <w:pPr>
              <w:widowControl/>
              <w:adjustRightInd w:val="0"/>
              <w:spacing w:line="300" w:lineRule="exact"/>
              <w:jc w:val="center"/>
              <w:textAlignment w:val="baseline"/>
              <w:rPr>
                <w:rFonts w:ascii="Times New Roman" w:hAnsi="Times New Roman" w:eastAsia="仿宋_GB2312"/>
                <w:kern w:val="0"/>
                <w:sz w:val="24"/>
              </w:rPr>
            </w:pPr>
          </w:p>
        </w:tc>
        <w:tc>
          <w:tcPr>
            <w:tcW w:w="1276" w:type="dxa"/>
            <w:gridSpan w:val="4"/>
            <w:tcBorders>
              <w:top w:val="single" w:color="auto" w:sz="4" w:space="0"/>
              <w:left w:val="nil"/>
              <w:bottom w:val="single" w:color="auto" w:sz="4" w:space="0"/>
              <w:right w:val="single" w:color="auto" w:sz="4" w:space="0"/>
            </w:tcBorders>
            <w:noWrap w:val="0"/>
            <w:vAlign w:val="center"/>
          </w:tcPr>
          <w:p>
            <w:pPr>
              <w:widowControl/>
              <w:adjustRightInd w:val="0"/>
              <w:spacing w:line="300" w:lineRule="exact"/>
              <w:jc w:val="center"/>
              <w:textAlignment w:val="baseline"/>
              <w:rPr>
                <w:rFonts w:ascii="Times New Roman" w:hAnsi="Times New Roman" w:eastAsia="仿宋_GB2312"/>
                <w:b/>
                <w:kern w:val="0"/>
                <w:sz w:val="24"/>
              </w:rPr>
            </w:pPr>
            <w:r>
              <w:rPr>
                <w:rFonts w:ascii="Times New Roman" w:hAnsi="Times New Roman" w:eastAsia="仿宋_GB2312"/>
                <w:b/>
                <w:kern w:val="0"/>
                <w:sz w:val="24"/>
              </w:rPr>
              <w:t>共同生活</w:t>
            </w:r>
          </w:p>
          <w:p>
            <w:pPr>
              <w:widowControl/>
              <w:adjustRightInd w:val="0"/>
              <w:spacing w:line="300" w:lineRule="exact"/>
              <w:ind w:left="-160" w:leftChars="-50" w:right="-160" w:rightChars="-50"/>
              <w:jc w:val="center"/>
              <w:textAlignment w:val="baseline"/>
              <w:rPr>
                <w:rFonts w:ascii="Times New Roman" w:hAnsi="Times New Roman" w:eastAsia="仿宋_GB2312"/>
                <w:kern w:val="0"/>
                <w:sz w:val="24"/>
              </w:rPr>
            </w:pPr>
            <w:r>
              <w:rPr>
                <w:rFonts w:ascii="Times New Roman" w:hAnsi="Times New Roman" w:eastAsia="仿宋_GB2312"/>
                <w:b/>
                <w:kern w:val="0"/>
                <w:sz w:val="24"/>
              </w:rPr>
              <w:t>家庭成员</w:t>
            </w:r>
          </w:p>
        </w:tc>
        <w:tc>
          <w:tcPr>
            <w:tcW w:w="1881"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00" w:lineRule="exact"/>
              <w:ind w:left="-160" w:leftChars="-50" w:right="-160" w:rightChars="-50"/>
              <w:jc w:val="center"/>
              <w:textAlignment w:val="baseline"/>
              <w:rPr>
                <w:rFonts w:ascii="Times New Roman" w:hAnsi="Times New Roman" w:eastAsia="仿宋_GB2312"/>
                <w:kern w:val="0"/>
                <w:sz w:val="24"/>
              </w:rPr>
            </w:pPr>
            <w:r>
              <w:rPr>
                <w:rFonts w:hint="eastAsia" w:ascii="Times New Roman" w:hAnsi="Times New Roman" w:eastAsia="仿宋_GB2312"/>
                <w:kern w:val="0"/>
                <w:sz w:val="24"/>
              </w:rPr>
              <w:t xml:space="preserve"> </w:t>
            </w:r>
            <w:r>
              <w:rPr>
                <w:rFonts w:ascii="Times New Roman" w:hAnsi="Times New Roman" w:eastAsia="仿宋_GB2312"/>
                <w:kern w:val="0"/>
                <w:sz w:val="24"/>
              </w:rPr>
              <w:t xml:space="preserve">       人</w:t>
            </w:r>
          </w:p>
        </w:tc>
      </w:tr>
      <w:tr>
        <w:tblPrEx>
          <w:tblCellMar>
            <w:top w:w="0" w:type="dxa"/>
            <w:left w:w="108" w:type="dxa"/>
            <w:bottom w:w="0" w:type="dxa"/>
            <w:right w:w="108" w:type="dxa"/>
          </w:tblCellMar>
        </w:tblPrEx>
        <w:trPr>
          <w:trHeight w:val="1339" w:hRule="atLeast"/>
          <w:jc w:val="center"/>
        </w:trPr>
        <w:tc>
          <w:tcPr>
            <w:tcW w:w="94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00" w:lineRule="exact"/>
              <w:jc w:val="center"/>
              <w:textAlignment w:val="baseline"/>
              <w:rPr>
                <w:rFonts w:ascii="Times New Roman" w:hAnsi="Times New Roman" w:eastAsia="仿宋_GB2312"/>
                <w:b/>
                <w:kern w:val="0"/>
                <w:sz w:val="24"/>
              </w:rPr>
            </w:pPr>
            <w:r>
              <w:rPr>
                <w:rFonts w:ascii="Times New Roman" w:hAnsi="Times New Roman" w:eastAsia="仿宋_GB2312"/>
                <w:b/>
                <w:kern w:val="0"/>
                <w:sz w:val="24"/>
              </w:rPr>
              <w:t>户籍地</w:t>
            </w:r>
          </w:p>
        </w:tc>
        <w:tc>
          <w:tcPr>
            <w:tcW w:w="8553" w:type="dxa"/>
            <w:gridSpan w:val="21"/>
            <w:tcBorders>
              <w:top w:val="single" w:color="auto" w:sz="4" w:space="0"/>
              <w:left w:val="nil"/>
              <w:bottom w:val="single" w:color="auto" w:sz="4" w:space="0"/>
              <w:right w:val="single" w:color="auto" w:sz="4" w:space="0"/>
            </w:tcBorders>
            <w:noWrap w:val="0"/>
            <w:vAlign w:val="center"/>
          </w:tcPr>
          <w:p>
            <w:pPr>
              <w:widowControl/>
              <w:adjustRightInd w:val="0"/>
              <w:spacing w:line="360" w:lineRule="auto"/>
              <w:jc w:val="left"/>
              <w:textAlignment w:val="baseline"/>
              <w:rPr>
                <w:rFonts w:ascii="Times New Roman" w:hAnsi="Times New Roman" w:eastAsia="仿宋_GB2312"/>
                <w:kern w:val="0"/>
                <w:sz w:val="24"/>
              </w:rPr>
            </w:pPr>
            <w:r>
              <w:rPr>
                <w:rFonts w:ascii="Times New Roman" w:hAnsi="Times New Roman" w:eastAsia="仿宋_GB2312"/>
                <w:kern w:val="0"/>
                <w:sz w:val="22"/>
                <w:szCs w:val="22"/>
                <w:u w:val="single"/>
              </w:rPr>
              <w:t xml:space="preserve">       </w:t>
            </w:r>
            <w:r>
              <w:rPr>
                <w:rFonts w:ascii="Times New Roman" w:hAnsi="Times New Roman" w:eastAsia="仿宋_GB2312"/>
                <w:kern w:val="0"/>
                <w:sz w:val="22"/>
                <w:szCs w:val="22"/>
              </w:rPr>
              <w:t>省</w:t>
            </w:r>
            <w:r>
              <w:rPr>
                <w:rFonts w:ascii="Times New Roman" w:hAnsi="Times New Roman" w:eastAsia="仿宋_GB2312"/>
                <w:kern w:val="0"/>
                <w:sz w:val="22"/>
                <w:szCs w:val="22"/>
                <w:u w:val="single"/>
              </w:rPr>
              <w:t xml:space="preserve">        </w:t>
            </w:r>
            <w:r>
              <w:rPr>
                <w:rFonts w:ascii="Times New Roman" w:hAnsi="Times New Roman" w:eastAsia="仿宋_GB2312"/>
                <w:kern w:val="0"/>
                <w:sz w:val="22"/>
                <w:szCs w:val="22"/>
              </w:rPr>
              <w:t>市</w:t>
            </w:r>
            <w:r>
              <w:rPr>
                <w:rFonts w:ascii="Times New Roman" w:hAnsi="Times New Roman" w:eastAsia="仿宋_GB2312"/>
                <w:kern w:val="0"/>
                <w:sz w:val="22"/>
                <w:szCs w:val="22"/>
                <w:u w:val="single"/>
              </w:rPr>
              <w:t xml:space="preserve">        </w:t>
            </w:r>
            <w:r>
              <w:rPr>
                <w:rFonts w:ascii="Times New Roman" w:hAnsi="Times New Roman" w:eastAsia="仿宋_GB2312"/>
                <w:kern w:val="0"/>
                <w:sz w:val="22"/>
                <w:szCs w:val="22"/>
              </w:rPr>
              <w:t>县（市、区）</w:t>
            </w:r>
            <w:r>
              <w:rPr>
                <w:rFonts w:ascii="Times New Roman" w:hAnsi="Times New Roman" w:eastAsia="仿宋_GB2312"/>
                <w:kern w:val="0"/>
                <w:sz w:val="22"/>
                <w:szCs w:val="22"/>
                <w:u w:val="single"/>
              </w:rPr>
              <w:t xml:space="preserve">         </w:t>
            </w:r>
            <w:r>
              <w:rPr>
                <w:rFonts w:ascii="Times New Roman" w:hAnsi="Times New Roman" w:eastAsia="仿宋_GB2312"/>
                <w:kern w:val="0"/>
                <w:sz w:val="22"/>
                <w:szCs w:val="22"/>
              </w:rPr>
              <w:t>乡镇（街道）</w:t>
            </w:r>
            <w:r>
              <w:rPr>
                <w:rFonts w:ascii="Times New Roman" w:hAnsi="Times New Roman" w:eastAsia="仿宋_GB2312"/>
                <w:kern w:val="0"/>
                <w:sz w:val="22"/>
                <w:szCs w:val="22"/>
                <w:u w:val="single"/>
              </w:rPr>
              <w:t xml:space="preserve">             </w:t>
            </w:r>
            <w:r>
              <w:rPr>
                <w:rFonts w:ascii="Times New Roman" w:hAnsi="Times New Roman" w:eastAsia="仿宋_GB2312"/>
                <w:kern w:val="0"/>
                <w:sz w:val="22"/>
                <w:szCs w:val="22"/>
              </w:rPr>
              <w:t>村（社区）</w:t>
            </w:r>
          </w:p>
        </w:tc>
      </w:tr>
      <w:tr>
        <w:tblPrEx>
          <w:tblCellMar>
            <w:top w:w="0" w:type="dxa"/>
            <w:left w:w="108" w:type="dxa"/>
            <w:bottom w:w="0" w:type="dxa"/>
            <w:right w:w="108" w:type="dxa"/>
          </w:tblCellMar>
        </w:tblPrEx>
        <w:trPr>
          <w:trHeight w:val="1401" w:hRule="atLeast"/>
          <w:jc w:val="center"/>
        </w:trPr>
        <w:tc>
          <w:tcPr>
            <w:tcW w:w="944" w:type="dxa"/>
            <w:tcBorders>
              <w:top w:val="nil"/>
              <w:left w:val="single" w:color="auto" w:sz="4" w:space="0"/>
              <w:bottom w:val="single" w:color="auto" w:sz="4" w:space="0"/>
              <w:right w:val="single" w:color="auto" w:sz="4" w:space="0"/>
            </w:tcBorders>
            <w:noWrap w:val="0"/>
            <w:vAlign w:val="center"/>
          </w:tcPr>
          <w:p>
            <w:pPr>
              <w:widowControl/>
              <w:adjustRightInd w:val="0"/>
              <w:spacing w:line="300" w:lineRule="exact"/>
              <w:jc w:val="center"/>
              <w:textAlignment w:val="baseline"/>
              <w:rPr>
                <w:rFonts w:ascii="Times New Roman" w:hAnsi="Times New Roman" w:eastAsia="仿宋_GB2312"/>
                <w:b/>
                <w:kern w:val="0"/>
                <w:sz w:val="24"/>
              </w:rPr>
            </w:pPr>
            <w:r>
              <w:rPr>
                <w:rFonts w:ascii="Times New Roman" w:hAnsi="Times New Roman" w:eastAsia="仿宋_GB2312"/>
                <w:b/>
                <w:kern w:val="0"/>
                <w:sz w:val="24"/>
              </w:rPr>
              <w:t>居住地</w:t>
            </w:r>
          </w:p>
        </w:tc>
        <w:tc>
          <w:tcPr>
            <w:tcW w:w="8553" w:type="dxa"/>
            <w:gridSpan w:val="21"/>
            <w:tcBorders>
              <w:top w:val="single" w:color="auto" w:sz="4" w:space="0"/>
              <w:left w:val="nil"/>
              <w:bottom w:val="single" w:color="auto" w:sz="4" w:space="0"/>
              <w:right w:val="single" w:color="auto" w:sz="4" w:space="0"/>
            </w:tcBorders>
            <w:noWrap w:val="0"/>
            <w:vAlign w:val="center"/>
          </w:tcPr>
          <w:p>
            <w:pPr>
              <w:widowControl/>
              <w:adjustRightInd w:val="0"/>
              <w:spacing w:line="360" w:lineRule="auto"/>
              <w:jc w:val="left"/>
              <w:textAlignment w:val="baseline"/>
              <w:rPr>
                <w:rFonts w:hint="eastAsia" w:ascii="Times New Roman" w:hAnsi="Times New Roman" w:eastAsia="仿宋_GB2312"/>
                <w:kern w:val="0"/>
                <w:sz w:val="22"/>
                <w:szCs w:val="22"/>
              </w:rPr>
            </w:pPr>
            <w:r>
              <w:rPr>
                <w:rFonts w:ascii="Times New Roman" w:hAnsi="Times New Roman" w:eastAsia="仿宋_GB2312"/>
                <w:kern w:val="0"/>
                <w:sz w:val="22"/>
                <w:szCs w:val="22"/>
                <w:u w:val="single"/>
              </w:rPr>
              <w:t xml:space="preserve">       </w:t>
            </w:r>
            <w:r>
              <w:rPr>
                <w:rFonts w:ascii="Times New Roman" w:hAnsi="Times New Roman" w:eastAsia="仿宋_GB2312"/>
                <w:kern w:val="0"/>
                <w:sz w:val="22"/>
                <w:szCs w:val="22"/>
              </w:rPr>
              <w:t>省（区/市）</w:t>
            </w:r>
            <w:r>
              <w:rPr>
                <w:rFonts w:ascii="Times New Roman" w:hAnsi="Times New Roman" w:eastAsia="仿宋_GB2312"/>
                <w:kern w:val="0"/>
                <w:sz w:val="22"/>
                <w:szCs w:val="22"/>
                <w:u w:val="single"/>
              </w:rPr>
              <w:t xml:space="preserve">        </w:t>
            </w:r>
            <w:r>
              <w:rPr>
                <w:rFonts w:ascii="Times New Roman" w:hAnsi="Times New Roman" w:eastAsia="仿宋_GB2312"/>
                <w:kern w:val="0"/>
                <w:sz w:val="22"/>
                <w:szCs w:val="22"/>
              </w:rPr>
              <w:t>市（州）</w:t>
            </w:r>
            <w:r>
              <w:rPr>
                <w:rFonts w:ascii="Times New Roman" w:hAnsi="Times New Roman" w:eastAsia="仿宋_GB2312"/>
                <w:kern w:val="0"/>
                <w:sz w:val="22"/>
                <w:szCs w:val="22"/>
                <w:u w:val="single"/>
              </w:rPr>
              <w:t xml:space="preserve">        </w:t>
            </w:r>
            <w:r>
              <w:rPr>
                <w:rFonts w:ascii="Times New Roman" w:hAnsi="Times New Roman" w:eastAsia="仿宋_GB2312"/>
                <w:kern w:val="0"/>
                <w:sz w:val="22"/>
                <w:szCs w:val="22"/>
              </w:rPr>
              <w:t>县（市、区）</w:t>
            </w:r>
            <w:r>
              <w:rPr>
                <w:rFonts w:ascii="Times New Roman" w:hAnsi="Times New Roman" w:eastAsia="仿宋_GB2312"/>
                <w:kern w:val="0"/>
                <w:sz w:val="22"/>
                <w:szCs w:val="22"/>
                <w:u w:val="single"/>
              </w:rPr>
              <w:t xml:space="preserve">         </w:t>
            </w:r>
            <w:r>
              <w:rPr>
                <w:rFonts w:ascii="Times New Roman" w:hAnsi="Times New Roman" w:eastAsia="仿宋_GB2312"/>
                <w:kern w:val="0"/>
                <w:sz w:val="22"/>
                <w:szCs w:val="22"/>
              </w:rPr>
              <w:t>乡镇（街道）</w:t>
            </w:r>
          </w:p>
          <w:p>
            <w:pPr>
              <w:widowControl/>
              <w:adjustRightInd w:val="0"/>
              <w:spacing w:line="360" w:lineRule="auto"/>
              <w:jc w:val="left"/>
              <w:textAlignment w:val="baseline"/>
              <w:rPr>
                <w:rFonts w:ascii="Times New Roman" w:hAnsi="Times New Roman" w:eastAsia="仿宋_GB2312"/>
                <w:kern w:val="0"/>
                <w:sz w:val="22"/>
                <w:szCs w:val="22"/>
                <w:u w:val="single"/>
              </w:rPr>
            </w:pPr>
            <w:r>
              <w:rPr>
                <w:rFonts w:ascii="Times New Roman" w:hAnsi="Times New Roman" w:eastAsia="仿宋_GB2312"/>
                <w:kern w:val="0"/>
                <w:sz w:val="22"/>
                <w:szCs w:val="22"/>
                <w:u w:val="single"/>
              </w:rPr>
              <w:t xml:space="preserve">             </w:t>
            </w:r>
            <w:r>
              <w:rPr>
                <w:rFonts w:ascii="Times New Roman" w:hAnsi="Times New Roman" w:eastAsia="仿宋_GB2312"/>
                <w:kern w:val="0"/>
                <w:sz w:val="22"/>
                <w:szCs w:val="22"/>
              </w:rPr>
              <w:t>村（社区）</w:t>
            </w:r>
          </w:p>
        </w:tc>
      </w:tr>
      <w:tr>
        <w:tblPrEx>
          <w:tblCellMar>
            <w:top w:w="0" w:type="dxa"/>
            <w:left w:w="108" w:type="dxa"/>
            <w:bottom w:w="0" w:type="dxa"/>
            <w:right w:w="108" w:type="dxa"/>
          </w:tblCellMar>
        </w:tblPrEx>
        <w:trPr>
          <w:trHeight w:val="620" w:hRule="atLeast"/>
          <w:jc w:val="center"/>
        </w:trPr>
        <w:tc>
          <w:tcPr>
            <w:tcW w:w="94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00" w:lineRule="exact"/>
              <w:jc w:val="center"/>
              <w:textAlignment w:val="baseline"/>
              <w:rPr>
                <w:rFonts w:ascii="Times New Roman" w:hAnsi="Times New Roman" w:eastAsia="仿宋_GB2312"/>
                <w:b/>
                <w:kern w:val="0"/>
                <w:sz w:val="24"/>
              </w:rPr>
            </w:pPr>
            <w:r>
              <w:rPr>
                <w:rFonts w:ascii="Times New Roman" w:hAnsi="Times New Roman" w:eastAsia="仿宋_GB2312"/>
                <w:b/>
                <w:kern w:val="0"/>
                <w:sz w:val="24"/>
              </w:rPr>
              <w:t>代理人</w:t>
            </w:r>
          </w:p>
          <w:p>
            <w:pPr>
              <w:widowControl/>
              <w:adjustRightInd w:val="0"/>
              <w:spacing w:line="300" w:lineRule="exact"/>
              <w:jc w:val="center"/>
              <w:textAlignment w:val="baseline"/>
              <w:rPr>
                <w:rFonts w:ascii="Times New Roman" w:hAnsi="Times New Roman" w:eastAsia="仿宋_GB2312"/>
                <w:b/>
                <w:kern w:val="0"/>
                <w:sz w:val="24"/>
              </w:rPr>
            </w:pPr>
            <w:r>
              <w:rPr>
                <w:rFonts w:ascii="Times New Roman" w:hAnsi="Times New Roman" w:eastAsia="仿宋_GB2312"/>
                <w:b/>
                <w:kern w:val="0"/>
                <w:sz w:val="24"/>
              </w:rPr>
              <w:t>姓名</w:t>
            </w:r>
          </w:p>
        </w:tc>
        <w:tc>
          <w:tcPr>
            <w:tcW w:w="2260" w:type="dxa"/>
            <w:gridSpan w:val="7"/>
            <w:tcBorders>
              <w:top w:val="single" w:color="auto" w:sz="4" w:space="0"/>
              <w:left w:val="nil"/>
              <w:bottom w:val="single" w:color="auto" w:sz="4" w:space="0"/>
              <w:right w:val="single" w:color="auto" w:sz="4" w:space="0"/>
            </w:tcBorders>
            <w:noWrap w:val="0"/>
            <w:vAlign w:val="center"/>
          </w:tcPr>
          <w:p>
            <w:pPr>
              <w:widowControl/>
              <w:adjustRightInd w:val="0"/>
              <w:spacing w:line="300" w:lineRule="exact"/>
              <w:jc w:val="left"/>
              <w:textAlignment w:val="baseline"/>
              <w:rPr>
                <w:rFonts w:ascii="Times New Roman" w:hAnsi="Times New Roman" w:eastAsia="仿宋_GB2312"/>
                <w:kern w:val="0"/>
                <w:sz w:val="24"/>
              </w:rPr>
            </w:pPr>
          </w:p>
        </w:tc>
        <w:tc>
          <w:tcPr>
            <w:tcW w:w="1004"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00" w:lineRule="exact"/>
              <w:textAlignment w:val="baseline"/>
              <w:rPr>
                <w:rFonts w:ascii="Times New Roman" w:hAnsi="Times New Roman" w:eastAsia="仿宋_GB2312"/>
                <w:b/>
                <w:kern w:val="0"/>
                <w:sz w:val="24"/>
              </w:rPr>
            </w:pPr>
            <w:r>
              <w:rPr>
                <w:rFonts w:ascii="Times New Roman" w:hAnsi="Times New Roman" w:eastAsia="仿宋_GB2312"/>
                <w:b/>
                <w:kern w:val="0"/>
                <w:sz w:val="24"/>
              </w:rPr>
              <w:t>与申请人关系</w:t>
            </w:r>
          </w:p>
        </w:tc>
        <w:tc>
          <w:tcPr>
            <w:tcW w:w="1419" w:type="dxa"/>
            <w:gridSpan w:val="5"/>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00" w:lineRule="exact"/>
              <w:textAlignment w:val="baseline"/>
              <w:rPr>
                <w:rFonts w:ascii="Times New Roman" w:hAnsi="Times New Roman" w:eastAsia="仿宋_GB2312"/>
                <w:kern w:val="0"/>
                <w:sz w:val="24"/>
              </w:rPr>
            </w:pPr>
          </w:p>
        </w:tc>
        <w:tc>
          <w:tcPr>
            <w:tcW w:w="1513" w:type="dxa"/>
            <w:gridSpan w:val="4"/>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00" w:lineRule="exact"/>
              <w:jc w:val="center"/>
              <w:textAlignment w:val="baseline"/>
              <w:rPr>
                <w:rFonts w:ascii="Times New Roman" w:hAnsi="Times New Roman" w:eastAsia="仿宋_GB2312"/>
                <w:b/>
                <w:kern w:val="0"/>
                <w:sz w:val="24"/>
              </w:rPr>
            </w:pPr>
            <w:r>
              <w:rPr>
                <w:rFonts w:ascii="Times New Roman" w:hAnsi="Times New Roman" w:eastAsia="仿宋_GB2312"/>
                <w:b/>
                <w:kern w:val="0"/>
                <w:sz w:val="24"/>
              </w:rPr>
              <w:t>代理人</w:t>
            </w:r>
          </w:p>
          <w:p>
            <w:pPr>
              <w:widowControl/>
              <w:adjustRightInd w:val="0"/>
              <w:spacing w:line="300" w:lineRule="exact"/>
              <w:jc w:val="center"/>
              <w:textAlignment w:val="baseline"/>
              <w:rPr>
                <w:rFonts w:ascii="Times New Roman" w:hAnsi="Times New Roman" w:eastAsia="仿宋_GB2312"/>
                <w:b/>
                <w:kern w:val="0"/>
                <w:sz w:val="24"/>
              </w:rPr>
            </w:pPr>
            <w:r>
              <w:rPr>
                <w:rFonts w:ascii="Times New Roman" w:hAnsi="Times New Roman" w:eastAsia="仿宋_GB2312"/>
                <w:b/>
                <w:kern w:val="0"/>
                <w:sz w:val="24"/>
              </w:rPr>
              <w:t>联系电话</w:t>
            </w:r>
          </w:p>
        </w:tc>
        <w:tc>
          <w:tcPr>
            <w:tcW w:w="2357" w:type="dxa"/>
            <w:gridSpan w:val="3"/>
            <w:tcBorders>
              <w:top w:val="single" w:color="auto" w:sz="4" w:space="0"/>
              <w:left w:val="single" w:color="auto" w:sz="4" w:space="0"/>
              <w:bottom w:val="single" w:color="auto" w:sz="4" w:space="0"/>
              <w:right w:val="single" w:color="000000" w:sz="4" w:space="0"/>
            </w:tcBorders>
            <w:noWrap w:val="0"/>
            <w:vAlign w:val="center"/>
          </w:tcPr>
          <w:p>
            <w:pPr>
              <w:widowControl/>
              <w:adjustRightInd w:val="0"/>
              <w:spacing w:line="300" w:lineRule="exact"/>
              <w:textAlignment w:val="baseline"/>
              <w:rPr>
                <w:rFonts w:ascii="Times New Roman" w:hAnsi="Times New Roman" w:eastAsia="仿宋_GB2312"/>
                <w:kern w:val="0"/>
                <w:sz w:val="24"/>
              </w:rPr>
            </w:pPr>
          </w:p>
        </w:tc>
      </w:tr>
      <w:tr>
        <w:tblPrEx>
          <w:tblCellMar>
            <w:top w:w="0" w:type="dxa"/>
            <w:left w:w="108" w:type="dxa"/>
            <w:bottom w:w="0" w:type="dxa"/>
            <w:right w:w="108" w:type="dxa"/>
          </w:tblCellMar>
        </w:tblPrEx>
        <w:trPr>
          <w:trHeight w:val="774" w:hRule="atLeast"/>
          <w:jc w:val="center"/>
        </w:trPr>
        <w:tc>
          <w:tcPr>
            <w:tcW w:w="944"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_GB2312"/>
                <w:b/>
                <w:kern w:val="0"/>
                <w:sz w:val="24"/>
              </w:rPr>
            </w:pPr>
            <w:r>
              <w:rPr>
                <w:rFonts w:ascii="Times New Roman" w:hAnsi="Times New Roman" w:eastAsia="仿宋_GB2312"/>
                <w:b/>
                <w:kern w:val="0"/>
                <w:sz w:val="24"/>
              </w:rPr>
              <w:t>共同生活家庭成员情况</w:t>
            </w:r>
          </w:p>
        </w:tc>
        <w:tc>
          <w:tcPr>
            <w:tcW w:w="844" w:type="dxa"/>
            <w:gridSpan w:val="2"/>
            <w:tcBorders>
              <w:top w:val="single" w:color="auto" w:sz="4" w:space="0"/>
              <w:left w:val="nil"/>
              <w:bottom w:val="single" w:color="auto" w:sz="4" w:space="0"/>
              <w:right w:val="single" w:color="auto" w:sz="4" w:space="0"/>
            </w:tcBorders>
            <w:shd w:val="clear" w:color="auto" w:fill="auto"/>
            <w:noWrap w:val="0"/>
            <w:vAlign w:val="center"/>
          </w:tcPr>
          <w:p>
            <w:pPr>
              <w:snapToGrid w:val="0"/>
              <w:jc w:val="center"/>
              <w:rPr>
                <w:rFonts w:ascii="Times New Roman" w:hAnsi="Times New Roman" w:eastAsia="仿宋_GB2312"/>
                <w:kern w:val="0"/>
                <w:sz w:val="24"/>
              </w:rPr>
            </w:pPr>
            <w:r>
              <w:rPr>
                <w:rFonts w:ascii="Times New Roman" w:hAnsi="Times New Roman" w:eastAsia="仿宋_GB2312"/>
                <w:kern w:val="0"/>
                <w:sz w:val="24"/>
              </w:rPr>
              <w:t>姓名</w:t>
            </w:r>
          </w:p>
        </w:tc>
        <w:tc>
          <w:tcPr>
            <w:tcW w:w="609"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napToGrid w:val="0"/>
              <w:spacing w:line="300" w:lineRule="exact"/>
              <w:jc w:val="center"/>
              <w:rPr>
                <w:rFonts w:ascii="Times New Roman" w:hAnsi="Times New Roman" w:eastAsia="仿宋_GB2312"/>
                <w:kern w:val="0"/>
                <w:sz w:val="24"/>
              </w:rPr>
            </w:pPr>
            <w:r>
              <w:rPr>
                <w:rFonts w:ascii="Times New Roman" w:hAnsi="Times New Roman" w:eastAsia="仿宋_GB2312"/>
                <w:kern w:val="0"/>
                <w:sz w:val="24"/>
              </w:rPr>
              <w:t>民族</w:t>
            </w:r>
          </w:p>
        </w:tc>
        <w:tc>
          <w:tcPr>
            <w:tcW w:w="807" w:type="dxa"/>
            <w:gridSpan w:val="3"/>
            <w:tcBorders>
              <w:top w:val="single" w:color="auto" w:sz="4" w:space="0"/>
              <w:left w:val="nil"/>
              <w:bottom w:val="single" w:color="auto" w:sz="4" w:space="0"/>
              <w:right w:val="single" w:color="auto" w:sz="4" w:space="0"/>
            </w:tcBorders>
            <w:shd w:val="clear" w:color="auto" w:fill="auto"/>
            <w:noWrap w:val="0"/>
            <w:vAlign w:val="center"/>
          </w:tcPr>
          <w:p>
            <w:pPr>
              <w:widowControl/>
              <w:snapToGrid w:val="0"/>
              <w:spacing w:line="300" w:lineRule="exact"/>
              <w:jc w:val="center"/>
              <w:rPr>
                <w:rFonts w:ascii="Times New Roman" w:hAnsi="Times New Roman" w:eastAsia="仿宋_GB2312"/>
                <w:kern w:val="0"/>
                <w:sz w:val="24"/>
              </w:rPr>
            </w:pPr>
            <w:r>
              <w:rPr>
                <w:rFonts w:ascii="Times New Roman" w:hAnsi="Times New Roman" w:eastAsia="仿宋_GB2312"/>
                <w:kern w:val="0"/>
                <w:sz w:val="24"/>
              </w:rPr>
              <w:t>劳动能力</w:t>
            </w:r>
          </w:p>
        </w:tc>
        <w:tc>
          <w:tcPr>
            <w:tcW w:w="1004"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ascii="Times New Roman" w:hAnsi="Times New Roman" w:eastAsia="仿宋_GB2312"/>
                <w:kern w:val="0"/>
                <w:sz w:val="24"/>
              </w:rPr>
            </w:pPr>
            <w:r>
              <w:rPr>
                <w:rFonts w:ascii="Times New Roman" w:hAnsi="Times New Roman" w:eastAsia="仿宋_GB2312"/>
                <w:kern w:val="0"/>
                <w:sz w:val="24"/>
              </w:rPr>
              <w:t>与申请人关系</w:t>
            </w:r>
          </w:p>
        </w:tc>
        <w:tc>
          <w:tcPr>
            <w:tcW w:w="71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ascii="Times New Roman" w:hAnsi="Times New Roman" w:eastAsia="仿宋_GB2312"/>
                <w:kern w:val="0"/>
                <w:sz w:val="24"/>
              </w:rPr>
            </w:pPr>
            <w:r>
              <w:rPr>
                <w:rFonts w:ascii="Times New Roman" w:hAnsi="Times New Roman" w:eastAsia="仿宋_GB2312"/>
                <w:kern w:val="0"/>
                <w:sz w:val="24"/>
              </w:rPr>
              <w:t>婚姻状况</w:t>
            </w:r>
          </w:p>
        </w:tc>
        <w:tc>
          <w:tcPr>
            <w:tcW w:w="707"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ascii="Times New Roman" w:hAnsi="Times New Roman" w:eastAsia="仿宋_GB2312"/>
                <w:kern w:val="0"/>
                <w:sz w:val="24"/>
              </w:rPr>
            </w:pPr>
            <w:r>
              <w:rPr>
                <w:rFonts w:ascii="Times New Roman" w:hAnsi="Times New Roman" w:eastAsia="仿宋_GB2312"/>
                <w:kern w:val="0"/>
                <w:sz w:val="24"/>
              </w:rPr>
              <w:t>健康</w:t>
            </w:r>
          </w:p>
          <w:p>
            <w:pPr>
              <w:widowControl/>
              <w:snapToGrid w:val="0"/>
              <w:spacing w:line="300" w:lineRule="exact"/>
              <w:jc w:val="center"/>
              <w:rPr>
                <w:rFonts w:ascii="Times New Roman" w:hAnsi="Times New Roman" w:eastAsia="仿宋_GB2312"/>
                <w:kern w:val="0"/>
                <w:sz w:val="24"/>
              </w:rPr>
            </w:pPr>
            <w:r>
              <w:rPr>
                <w:rFonts w:ascii="Times New Roman" w:hAnsi="Times New Roman" w:eastAsia="仿宋_GB2312"/>
                <w:kern w:val="0"/>
                <w:sz w:val="24"/>
              </w:rPr>
              <w:t>状况</w:t>
            </w:r>
          </w:p>
        </w:tc>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ascii="Times New Roman" w:hAnsi="Times New Roman" w:eastAsia="仿宋_GB2312"/>
                <w:kern w:val="0"/>
                <w:sz w:val="24"/>
              </w:rPr>
            </w:pPr>
            <w:r>
              <w:rPr>
                <w:rFonts w:ascii="Times New Roman" w:hAnsi="Times New Roman" w:eastAsia="仿宋_GB2312"/>
                <w:kern w:val="0"/>
                <w:sz w:val="24"/>
              </w:rPr>
              <w:t>就业</w:t>
            </w:r>
          </w:p>
          <w:p>
            <w:pPr>
              <w:widowControl/>
              <w:snapToGrid w:val="0"/>
              <w:spacing w:line="300" w:lineRule="exact"/>
              <w:jc w:val="center"/>
              <w:rPr>
                <w:rFonts w:ascii="Times New Roman" w:hAnsi="Times New Roman" w:eastAsia="仿宋_GB2312"/>
                <w:kern w:val="0"/>
                <w:sz w:val="24"/>
              </w:rPr>
            </w:pPr>
            <w:r>
              <w:rPr>
                <w:rFonts w:ascii="Times New Roman" w:hAnsi="Times New Roman" w:eastAsia="仿宋_GB2312"/>
                <w:kern w:val="0"/>
                <w:sz w:val="24"/>
              </w:rPr>
              <w:t>状况</w:t>
            </w:r>
          </w:p>
        </w:tc>
        <w:tc>
          <w:tcPr>
            <w:tcW w:w="1276"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ascii="Times New Roman" w:hAnsi="Times New Roman" w:eastAsia="仿宋_GB2312"/>
                <w:kern w:val="0"/>
                <w:sz w:val="24"/>
              </w:rPr>
            </w:pPr>
            <w:r>
              <w:rPr>
                <w:rFonts w:ascii="Times New Roman" w:hAnsi="Times New Roman" w:eastAsia="仿宋_GB2312"/>
                <w:kern w:val="0"/>
                <w:sz w:val="24"/>
              </w:rPr>
              <w:t>月收入（元）</w:t>
            </w:r>
          </w:p>
        </w:tc>
        <w:tc>
          <w:tcPr>
            <w:tcW w:w="188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300" w:lineRule="exact"/>
              <w:jc w:val="center"/>
              <w:rPr>
                <w:rFonts w:ascii="Times New Roman" w:hAnsi="Times New Roman" w:eastAsia="仿宋_GB2312"/>
                <w:kern w:val="0"/>
                <w:sz w:val="24"/>
              </w:rPr>
            </w:pPr>
            <w:r>
              <w:rPr>
                <w:rFonts w:ascii="Times New Roman" w:hAnsi="Times New Roman" w:eastAsia="仿宋_GB2312"/>
                <w:kern w:val="0"/>
                <w:sz w:val="24"/>
              </w:rPr>
              <w:t>居民身份证</w:t>
            </w:r>
          </w:p>
          <w:p>
            <w:pPr>
              <w:widowControl/>
              <w:snapToGrid w:val="0"/>
              <w:spacing w:line="300" w:lineRule="exact"/>
              <w:jc w:val="center"/>
              <w:rPr>
                <w:rFonts w:ascii="Times New Roman" w:hAnsi="Times New Roman" w:eastAsia="仿宋_GB2312"/>
                <w:kern w:val="0"/>
                <w:sz w:val="24"/>
              </w:rPr>
            </w:pPr>
            <w:r>
              <w:rPr>
                <w:rFonts w:ascii="Times New Roman" w:hAnsi="Times New Roman" w:eastAsia="仿宋_GB2312"/>
                <w:kern w:val="0"/>
                <w:sz w:val="24"/>
              </w:rPr>
              <w:t>号码</w:t>
            </w:r>
          </w:p>
        </w:tc>
      </w:tr>
      <w:tr>
        <w:tblPrEx>
          <w:tblCellMar>
            <w:top w:w="0" w:type="dxa"/>
            <w:left w:w="108" w:type="dxa"/>
            <w:bottom w:w="0" w:type="dxa"/>
            <w:right w:w="108" w:type="dxa"/>
          </w:tblCellMar>
        </w:tblPrEx>
        <w:trPr>
          <w:trHeight w:val="510" w:hRule="exact"/>
          <w:jc w:val="center"/>
        </w:trPr>
        <w:tc>
          <w:tcPr>
            <w:tcW w:w="94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Times New Roman" w:hAnsi="Times New Roman" w:eastAsia="仿宋_GB2312"/>
                <w:kern w:val="0"/>
                <w:sz w:val="24"/>
              </w:rPr>
            </w:pPr>
          </w:p>
        </w:tc>
        <w:tc>
          <w:tcPr>
            <w:tcW w:w="844" w:type="dxa"/>
            <w:gridSpan w:val="2"/>
            <w:tcBorders>
              <w:top w:val="nil"/>
              <w:left w:val="nil"/>
              <w:bottom w:val="single" w:color="auto" w:sz="4" w:space="0"/>
              <w:right w:val="single" w:color="auto" w:sz="4" w:space="0"/>
            </w:tcBorders>
            <w:shd w:val="clear" w:color="auto" w:fill="auto"/>
            <w:noWrap w:val="0"/>
            <w:vAlign w:val="center"/>
          </w:tcPr>
          <w:p>
            <w:pPr>
              <w:snapToGrid w:val="0"/>
              <w:jc w:val="center"/>
              <w:rPr>
                <w:rFonts w:ascii="Times New Roman" w:hAnsi="Times New Roman" w:eastAsia="仿宋_GB2312"/>
                <w:kern w:val="0"/>
                <w:sz w:val="24"/>
              </w:rPr>
            </w:pPr>
          </w:p>
        </w:tc>
        <w:tc>
          <w:tcPr>
            <w:tcW w:w="609" w:type="dxa"/>
            <w:gridSpan w:val="2"/>
            <w:tcBorders>
              <w:top w:val="nil"/>
              <w:left w:val="nil"/>
              <w:bottom w:val="single" w:color="auto" w:sz="4" w:space="0"/>
              <w:right w:val="single" w:color="auto" w:sz="4" w:space="0"/>
            </w:tcBorders>
            <w:shd w:val="clear" w:color="auto" w:fill="auto"/>
            <w:noWrap w:val="0"/>
            <w:vAlign w:val="center"/>
          </w:tcPr>
          <w:p>
            <w:pPr>
              <w:widowControl/>
              <w:snapToGrid w:val="0"/>
              <w:spacing w:line="300" w:lineRule="exact"/>
              <w:jc w:val="center"/>
              <w:rPr>
                <w:rFonts w:ascii="Times New Roman" w:hAnsi="Times New Roman" w:eastAsia="仿宋_GB2312"/>
                <w:kern w:val="0"/>
                <w:sz w:val="24"/>
              </w:rPr>
            </w:pPr>
          </w:p>
        </w:tc>
        <w:tc>
          <w:tcPr>
            <w:tcW w:w="807" w:type="dxa"/>
            <w:gridSpan w:val="3"/>
            <w:tcBorders>
              <w:top w:val="single" w:color="auto" w:sz="4" w:space="0"/>
              <w:left w:val="nil"/>
              <w:bottom w:val="single" w:color="auto" w:sz="4" w:space="0"/>
              <w:right w:val="single" w:color="auto" w:sz="4" w:space="0"/>
            </w:tcBorders>
            <w:shd w:val="clear" w:color="auto" w:fill="auto"/>
            <w:noWrap w:val="0"/>
            <w:vAlign w:val="center"/>
          </w:tcPr>
          <w:p>
            <w:pPr>
              <w:widowControl/>
              <w:snapToGrid w:val="0"/>
              <w:spacing w:line="300" w:lineRule="exact"/>
              <w:jc w:val="center"/>
              <w:rPr>
                <w:rFonts w:ascii="Times New Roman" w:hAnsi="Times New Roman" w:eastAsia="仿宋_GB2312"/>
                <w:kern w:val="0"/>
                <w:sz w:val="24"/>
              </w:rPr>
            </w:pPr>
          </w:p>
        </w:tc>
        <w:tc>
          <w:tcPr>
            <w:tcW w:w="1004"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ascii="Times New Roman" w:hAnsi="Times New Roman" w:eastAsia="仿宋_GB2312"/>
                <w:kern w:val="0"/>
                <w:sz w:val="24"/>
              </w:rPr>
            </w:pPr>
          </w:p>
        </w:tc>
        <w:tc>
          <w:tcPr>
            <w:tcW w:w="71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ascii="Times New Roman" w:hAnsi="Times New Roman" w:eastAsia="仿宋_GB2312"/>
                <w:kern w:val="0"/>
                <w:sz w:val="24"/>
              </w:rPr>
            </w:pPr>
          </w:p>
        </w:tc>
        <w:tc>
          <w:tcPr>
            <w:tcW w:w="707"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ascii="Times New Roman" w:hAnsi="Times New Roman" w:eastAsia="仿宋_GB2312"/>
                <w:kern w:val="0"/>
                <w:sz w:val="24"/>
              </w:rPr>
            </w:pPr>
          </w:p>
        </w:tc>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ascii="Times New Roman" w:hAnsi="Times New Roman" w:eastAsia="仿宋_GB2312"/>
                <w:kern w:val="0"/>
                <w:sz w:val="24"/>
              </w:rPr>
            </w:pPr>
          </w:p>
        </w:tc>
        <w:tc>
          <w:tcPr>
            <w:tcW w:w="1276"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ascii="Times New Roman" w:hAnsi="Times New Roman" w:eastAsia="仿宋_GB2312"/>
                <w:kern w:val="0"/>
                <w:sz w:val="24"/>
              </w:rPr>
            </w:pPr>
          </w:p>
        </w:tc>
        <w:tc>
          <w:tcPr>
            <w:tcW w:w="188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300" w:lineRule="exact"/>
              <w:jc w:val="center"/>
              <w:rPr>
                <w:rFonts w:ascii="Times New Roman" w:hAnsi="Times New Roman" w:eastAsia="仿宋_GB2312"/>
                <w:kern w:val="0"/>
                <w:sz w:val="24"/>
              </w:rPr>
            </w:pPr>
          </w:p>
        </w:tc>
      </w:tr>
      <w:tr>
        <w:tblPrEx>
          <w:tblCellMar>
            <w:top w:w="0" w:type="dxa"/>
            <w:left w:w="108" w:type="dxa"/>
            <w:bottom w:w="0" w:type="dxa"/>
            <w:right w:w="108" w:type="dxa"/>
          </w:tblCellMar>
        </w:tblPrEx>
        <w:trPr>
          <w:trHeight w:val="510" w:hRule="exact"/>
          <w:jc w:val="center"/>
        </w:trPr>
        <w:tc>
          <w:tcPr>
            <w:tcW w:w="94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Times New Roman" w:hAnsi="Times New Roman" w:eastAsia="仿宋_GB2312"/>
                <w:kern w:val="0"/>
                <w:sz w:val="24"/>
              </w:rPr>
            </w:pPr>
          </w:p>
        </w:tc>
        <w:tc>
          <w:tcPr>
            <w:tcW w:w="844" w:type="dxa"/>
            <w:gridSpan w:val="2"/>
            <w:tcBorders>
              <w:top w:val="single" w:color="auto" w:sz="4" w:space="0"/>
              <w:left w:val="nil"/>
              <w:bottom w:val="single" w:color="auto" w:sz="4" w:space="0"/>
              <w:right w:val="single" w:color="auto" w:sz="4" w:space="0"/>
            </w:tcBorders>
            <w:shd w:val="clear" w:color="auto" w:fill="auto"/>
            <w:noWrap w:val="0"/>
            <w:vAlign w:val="center"/>
          </w:tcPr>
          <w:p>
            <w:pPr>
              <w:snapToGrid w:val="0"/>
              <w:jc w:val="center"/>
              <w:rPr>
                <w:rFonts w:ascii="Times New Roman" w:hAnsi="Times New Roman" w:eastAsia="仿宋_GB2312"/>
                <w:kern w:val="0"/>
                <w:sz w:val="24"/>
              </w:rPr>
            </w:pPr>
          </w:p>
        </w:tc>
        <w:tc>
          <w:tcPr>
            <w:tcW w:w="609"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napToGrid w:val="0"/>
              <w:spacing w:line="300" w:lineRule="exact"/>
              <w:jc w:val="center"/>
              <w:rPr>
                <w:rFonts w:ascii="Times New Roman" w:hAnsi="Times New Roman" w:eastAsia="仿宋_GB2312"/>
                <w:kern w:val="0"/>
                <w:sz w:val="24"/>
              </w:rPr>
            </w:pPr>
          </w:p>
        </w:tc>
        <w:tc>
          <w:tcPr>
            <w:tcW w:w="807" w:type="dxa"/>
            <w:gridSpan w:val="3"/>
            <w:tcBorders>
              <w:top w:val="single" w:color="auto" w:sz="4" w:space="0"/>
              <w:left w:val="nil"/>
              <w:bottom w:val="single" w:color="auto" w:sz="4" w:space="0"/>
              <w:right w:val="single" w:color="auto" w:sz="4" w:space="0"/>
            </w:tcBorders>
            <w:shd w:val="clear" w:color="auto" w:fill="auto"/>
            <w:noWrap w:val="0"/>
            <w:vAlign w:val="center"/>
          </w:tcPr>
          <w:p>
            <w:pPr>
              <w:widowControl/>
              <w:snapToGrid w:val="0"/>
              <w:spacing w:line="300" w:lineRule="exact"/>
              <w:jc w:val="center"/>
              <w:rPr>
                <w:rFonts w:ascii="Times New Roman" w:hAnsi="Times New Roman" w:eastAsia="仿宋_GB2312"/>
                <w:kern w:val="0"/>
                <w:sz w:val="24"/>
              </w:rPr>
            </w:pPr>
          </w:p>
        </w:tc>
        <w:tc>
          <w:tcPr>
            <w:tcW w:w="1004"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ascii="Times New Roman" w:hAnsi="Times New Roman" w:eastAsia="仿宋_GB2312"/>
                <w:kern w:val="0"/>
                <w:sz w:val="24"/>
              </w:rPr>
            </w:pPr>
          </w:p>
        </w:tc>
        <w:tc>
          <w:tcPr>
            <w:tcW w:w="71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ascii="Times New Roman" w:hAnsi="Times New Roman" w:eastAsia="仿宋_GB2312"/>
                <w:kern w:val="0"/>
                <w:sz w:val="24"/>
              </w:rPr>
            </w:pPr>
          </w:p>
        </w:tc>
        <w:tc>
          <w:tcPr>
            <w:tcW w:w="707"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ascii="Times New Roman" w:hAnsi="Times New Roman" w:eastAsia="仿宋_GB2312"/>
                <w:kern w:val="0"/>
                <w:sz w:val="24"/>
              </w:rPr>
            </w:pPr>
          </w:p>
        </w:tc>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ascii="Times New Roman" w:hAnsi="Times New Roman" w:eastAsia="仿宋_GB2312"/>
                <w:kern w:val="0"/>
                <w:sz w:val="24"/>
              </w:rPr>
            </w:pPr>
          </w:p>
        </w:tc>
        <w:tc>
          <w:tcPr>
            <w:tcW w:w="1276"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ascii="Times New Roman" w:hAnsi="Times New Roman" w:eastAsia="仿宋_GB2312"/>
                <w:kern w:val="0"/>
                <w:sz w:val="24"/>
              </w:rPr>
            </w:pPr>
          </w:p>
        </w:tc>
        <w:tc>
          <w:tcPr>
            <w:tcW w:w="188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300" w:lineRule="exact"/>
              <w:jc w:val="center"/>
              <w:rPr>
                <w:rFonts w:ascii="Times New Roman" w:hAnsi="Times New Roman" w:eastAsia="仿宋_GB2312"/>
                <w:kern w:val="0"/>
                <w:sz w:val="24"/>
              </w:rPr>
            </w:pPr>
          </w:p>
        </w:tc>
      </w:tr>
      <w:tr>
        <w:tblPrEx>
          <w:tblCellMar>
            <w:top w:w="0" w:type="dxa"/>
            <w:left w:w="108" w:type="dxa"/>
            <w:bottom w:w="0" w:type="dxa"/>
            <w:right w:w="108" w:type="dxa"/>
          </w:tblCellMar>
        </w:tblPrEx>
        <w:trPr>
          <w:trHeight w:val="510" w:hRule="exact"/>
          <w:jc w:val="center"/>
        </w:trPr>
        <w:tc>
          <w:tcPr>
            <w:tcW w:w="94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Times New Roman" w:hAnsi="Times New Roman" w:eastAsia="仿宋_GB2312"/>
                <w:kern w:val="0"/>
                <w:sz w:val="24"/>
              </w:rPr>
            </w:pPr>
          </w:p>
        </w:tc>
        <w:tc>
          <w:tcPr>
            <w:tcW w:w="844" w:type="dxa"/>
            <w:gridSpan w:val="2"/>
            <w:tcBorders>
              <w:top w:val="single" w:color="auto" w:sz="4" w:space="0"/>
              <w:left w:val="nil"/>
              <w:bottom w:val="single" w:color="auto" w:sz="4" w:space="0"/>
              <w:right w:val="single" w:color="auto" w:sz="4" w:space="0"/>
            </w:tcBorders>
            <w:shd w:val="clear" w:color="auto" w:fill="auto"/>
            <w:noWrap w:val="0"/>
            <w:vAlign w:val="center"/>
          </w:tcPr>
          <w:p>
            <w:pPr>
              <w:snapToGrid w:val="0"/>
              <w:jc w:val="center"/>
              <w:rPr>
                <w:rFonts w:ascii="Times New Roman" w:hAnsi="Times New Roman" w:eastAsia="仿宋_GB2312"/>
                <w:kern w:val="0"/>
                <w:sz w:val="24"/>
              </w:rPr>
            </w:pPr>
          </w:p>
        </w:tc>
        <w:tc>
          <w:tcPr>
            <w:tcW w:w="609"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napToGrid w:val="0"/>
              <w:spacing w:line="300" w:lineRule="exact"/>
              <w:jc w:val="center"/>
              <w:rPr>
                <w:rFonts w:ascii="Times New Roman" w:hAnsi="Times New Roman" w:eastAsia="仿宋_GB2312"/>
                <w:kern w:val="0"/>
                <w:sz w:val="24"/>
              </w:rPr>
            </w:pPr>
          </w:p>
        </w:tc>
        <w:tc>
          <w:tcPr>
            <w:tcW w:w="807" w:type="dxa"/>
            <w:gridSpan w:val="3"/>
            <w:tcBorders>
              <w:top w:val="single" w:color="auto" w:sz="4" w:space="0"/>
              <w:left w:val="nil"/>
              <w:bottom w:val="single" w:color="auto" w:sz="4" w:space="0"/>
              <w:right w:val="single" w:color="auto" w:sz="4" w:space="0"/>
            </w:tcBorders>
            <w:shd w:val="clear" w:color="auto" w:fill="auto"/>
            <w:noWrap w:val="0"/>
            <w:vAlign w:val="center"/>
          </w:tcPr>
          <w:p>
            <w:pPr>
              <w:widowControl/>
              <w:snapToGrid w:val="0"/>
              <w:spacing w:line="300" w:lineRule="exact"/>
              <w:jc w:val="center"/>
              <w:rPr>
                <w:rFonts w:ascii="Times New Roman" w:hAnsi="Times New Roman" w:eastAsia="仿宋_GB2312"/>
                <w:kern w:val="0"/>
                <w:sz w:val="24"/>
              </w:rPr>
            </w:pPr>
          </w:p>
        </w:tc>
        <w:tc>
          <w:tcPr>
            <w:tcW w:w="1004"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ascii="Times New Roman" w:hAnsi="Times New Roman" w:eastAsia="仿宋_GB2312"/>
                <w:kern w:val="0"/>
                <w:sz w:val="24"/>
              </w:rPr>
            </w:pPr>
          </w:p>
        </w:tc>
        <w:tc>
          <w:tcPr>
            <w:tcW w:w="71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ascii="Times New Roman" w:hAnsi="Times New Roman" w:eastAsia="仿宋_GB2312"/>
                <w:kern w:val="0"/>
                <w:sz w:val="24"/>
              </w:rPr>
            </w:pPr>
          </w:p>
        </w:tc>
        <w:tc>
          <w:tcPr>
            <w:tcW w:w="707"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ascii="Times New Roman" w:hAnsi="Times New Roman" w:eastAsia="仿宋_GB2312"/>
                <w:kern w:val="0"/>
                <w:sz w:val="24"/>
              </w:rPr>
            </w:pPr>
          </w:p>
        </w:tc>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ascii="Times New Roman" w:hAnsi="Times New Roman" w:eastAsia="仿宋_GB2312"/>
                <w:kern w:val="0"/>
                <w:sz w:val="24"/>
              </w:rPr>
            </w:pPr>
          </w:p>
        </w:tc>
        <w:tc>
          <w:tcPr>
            <w:tcW w:w="1276"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ascii="Times New Roman" w:hAnsi="Times New Roman" w:eastAsia="仿宋_GB2312"/>
                <w:kern w:val="0"/>
                <w:sz w:val="24"/>
              </w:rPr>
            </w:pPr>
          </w:p>
        </w:tc>
        <w:tc>
          <w:tcPr>
            <w:tcW w:w="188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300" w:lineRule="exact"/>
              <w:jc w:val="center"/>
              <w:rPr>
                <w:rFonts w:ascii="Times New Roman" w:hAnsi="Times New Roman" w:eastAsia="仿宋_GB2312"/>
                <w:kern w:val="0"/>
                <w:sz w:val="24"/>
              </w:rPr>
            </w:pPr>
          </w:p>
        </w:tc>
      </w:tr>
      <w:tr>
        <w:tblPrEx>
          <w:tblCellMar>
            <w:top w:w="0" w:type="dxa"/>
            <w:left w:w="108" w:type="dxa"/>
            <w:bottom w:w="0" w:type="dxa"/>
            <w:right w:w="108" w:type="dxa"/>
          </w:tblCellMar>
        </w:tblPrEx>
        <w:trPr>
          <w:trHeight w:val="510" w:hRule="exact"/>
          <w:jc w:val="center"/>
        </w:trPr>
        <w:tc>
          <w:tcPr>
            <w:tcW w:w="94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Times New Roman" w:hAnsi="Times New Roman" w:eastAsia="仿宋_GB2312"/>
                <w:kern w:val="0"/>
                <w:sz w:val="24"/>
              </w:rPr>
            </w:pPr>
          </w:p>
        </w:tc>
        <w:tc>
          <w:tcPr>
            <w:tcW w:w="844" w:type="dxa"/>
            <w:gridSpan w:val="2"/>
            <w:tcBorders>
              <w:top w:val="single" w:color="auto" w:sz="4" w:space="0"/>
              <w:left w:val="nil"/>
              <w:bottom w:val="single" w:color="auto" w:sz="4" w:space="0"/>
              <w:right w:val="single" w:color="auto" w:sz="4" w:space="0"/>
            </w:tcBorders>
            <w:shd w:val="clear" w:color="auto" w:fill="auto"/>
            <w:noWrap w:val="0"/>
            <w:vAlign w:val="center"/>
          </w:tcPr>
          <w:p>
            <w:pPr>
              <w:snapToGrid w:val="0"/>
              <w:jc w:val="center"/>
              <w:rPr>
                <w:rFonts w:ascii="Times New Roman" w:hAnsi="Times New Roman" w:eastAsia="仿宋_GB2312"/>
                <w:kern w:val="0"/>
                <w:sz w:val="24"/>
              </w:rPr>
            </w:pPr>
          </w:p>
        </w:tc>
        <w:tc>
          <w:tcPr>
            <w:tcW w:w="609"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napToGrid w:val="0"/>
              <w:spacing w:line="300" w:lineRule="exact"/>
              <w:jc w:val="center"/>
              <w:rPr>
                <w:rFonts w:ascii="Times New Roman" w:hAnsi="Times New Roman" w:eastAsia="仿宋_GB2312"/>
                <w:kern w:val="0"/>
                <w:sz w:val="24"/>
              </w:rPr>
            </w:pPr>
          </w:p>
        </w:tc>
        <w:tc>
          <w:tcPr>
            <w:tcW w:w="807" w:type="dxa"/>
            <w:gridSpan w:val="3"/>
            <w:tcBorders>
              <w:top w:val="single" w:color="auto" w:sz="4" w:space="0"/>
              <w:left w:val="nil"/>
              <w:bottom w:val="single" w:color="auto" w:sz="4" w:space="0"/>
              <w:right w:val="single" w:color="auto" w:sz="4" w:space="0"/>
            </w:tcBorders>
            <w:shd w:val="clear" w:color="auto" w:fill="auto"/>
            <w:noWrap w:val="0"/>
            <w:vAlign w:val="center"/>
          </w:tcPr>
          <w:p>
            <w:pPr>
              <w:widowControl/>
              <w:snapToGrid w:val="0"/>
              <w:spacing w:line="300" w:lineRule="exact"/>
              <w:jc w:val="center"/>
              <w:rPr>
                <w:rFonts w:ascii="Times New Roman" w:hAnsi="Times New Roman" w:eastAsia="仿宋_GB2312"/>
                <w:kern w:val="0"/>
                <w:sz w:val="24"/>
              </w:rPr>
            </w:pPr>
          </w:p>
        </w:tc>
        <w:tc>
          <w:tcPr>
            <w:tcW w:w="1004"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ascii="Times New Roman" w:hAnsi="Times New Roman" w:eastAsia="仿宋_GB2312"/>
                <w:kern w:val="0"/>
                <w:sz w:val="24"/>
              </w:rPr>
            </w:pPr>
          </w:p>
        </w:tc>
        <w:tc>
          <w:tcPr>
            <w:tcW w:w="71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ascii="Times New Roman" w:hAnsi="Times New Roman" w:eastAsia="仿宋_GB2312"/>
                <w:kern w:val="0"/>
                <w:sz w:val="24"/>
              </w:rPr>
            </w:pPr>
          </w:p>
        </w:tc>
        <w:tc>
          <w:tcPr>
            <w:tcW w:w="707"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ascii="Times New Roman" w:hAnsi="Times New Roman" w:eastAsia="仿宋_GB2312"/>
                <w:kern w:val="0"/>
                <w:sz w:val="24"/>
              </w:rPr>
            </w:pPr>
          </w:p>
        </w:tc>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ascii="Times New Roman" w:hAnsi="Times New Roman" w:eastAsia="仿宋_GB2312"/>
                <w:kern w:val="0"/>
                <w:sz w:val="24"/>
              </w:rPr>
            </w:pPr>
          </w:p>
        </w:tc>
        <w:tc>
          <w:tcPr>
            <w:tcW w:w="1276"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ascii="Times New Roman" w:hAnsi="Times New Roman" w:eastAsia="仿宋_GB2312"/>
                <w:kern w:val="0"/>
                <w:sz w:val="24"/>
              </w:rPr>
            </w:pPr>
          </w:p>
        </w:tc>
        <w:tc>
          <w:tcPr>
            <w:tcW w:w="188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300" w:lineRule="exact"/>
              <w:jc w:val="center"/>
              <w:rPr>
                <w:rFonts w:ascii="Times New Roman" w:hAnsi="Times New Roman" w:eastAsia="仿宋_GB2312"/>
                <w:kern w:val="0"/>
                <w:sz w:val="24"/>
              </w:rPr>
            </w:pPr>
          </w:p>
        </w:tc>
      </w:tr>
      <w:tr>
        <w:tblPrEx>
          <w:tblCellMar>
            <w:top w:w="0" w:type="dxa"/>
            <w:left w:w="108" w:type="dxa"/>
            <w:bottom w:w="0" w:type="dxa"/>
            <w:right w:w="108" w:type="dxa"/>
          </w:tblCellMar>
        </w:tblPrEx>
        <w:trPr>
          <w:trHeight w:val="510" w:hRule="exact"/>
          <w:jc w:val="center"/>
        </w:trPr>
        <w:tc>
          <w:tcPr>
            <w:tcW w:w="94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Times New Roman" w:hAnsi="Times New Roman" w:eastAsia="仿宋_GB2312"/>
                <w:kern w:val="0"/>
                <w:sz w:val="24"/>
              </w:rPr>
            </w:pPr>
          </w:p>
        </w:tc>
        <w:tc>
          <w:tcPr>
            <w:tcW w:w="844" w:type="dxa"/>
            <w:gridSpan w:val="2"/>
            <w:tcBorders>
              <w:top w:val="single" w:color="auto" w:sz="4" w:space="0"/>
              <w:left w:val="nil"/>
              <w:bottom w:val="single" w:color="auto" w:sz="4" w:space="0"/>
              <w:right w:val="single" w:color="auto" w:sz="4" w:space="0"/>
            </w:tcBorders>
            <w:shd w:val="clear" w:color="auto" w:fill="auto"/>
            <w:noWrap w:val="0"/>
            <w:vAlign w:val="center"/>
          </w:tcPr>
          <w:p>
            <w:pPr>
              <w:snapToGrid w:val="0"/>
              <w:jc w:val="center"/>
              <w:rPr>
                <w:rFonts w:ascii="Times New Roman" w:hAnsi="Times New Roman" w:eastAsia="仿宋_GB2312"/>
                <w:kern w:val="0"/>
                <w:sz w:val="24"/>
              </w:rPr>
            </w:pPr>
          </w:p>
        </w:tc>
        <w:tc>
          <w:tcPr>
            <w:tcW w:w="609"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napToGrid w:val="0"/>
              <w:spacing w:line="300" w:lineRule="exact"/>
              <w:jc w:val="center"/>
              <w:rPr>
                <w:rFonts w:ascii="Times New Roman" w:hAnsi="Times New Roman" w:eastAsia="仿宋_GB2312"/>
                <w:kern w:val="0"/>
                <w:sz w:val="24"/>
              </w:rPr>
            </w:pPr>
          </w:p>
        </w:tc>
        <w:tc>
          <w:tcPr>
            <w:tcW w:w="807" w:type="dxa"/>
            <w:gridSpan w:val="3"/>
            <w:tcBorders>
              <w:top w:val="single" w:color="auto" w:sz="4" w:space="0"/>
              <w:left w:val="nil"/>
              <w:bottom w:val="single" w:color="auto" w:sz="4" w:space="0"/>
              <w:right w:val="single" w:color="auto" w:sz="4" w:space="0"/>
            </w:tcBorders>
            <w:shd w:val="clear" w:color="auto" w:fill="auto"/>
            <w:noWrap w:val="0"/>
            <w:vAlign w:val="center"/>
          </w:tcPr>
          <w:p>
            <w:pPr>
              <w:widowControl/>
              <w:snapToGrid w:val="0"/>
              <w:spacing w:line="300" w:lineRule="exact"/>
              <w:jc w:val="center"/>
              <w:rPr>
                <w:rFonts w:ascii="Times New Roman" w:hAnsi="Times New Roman" w:eastAsia="仿宋_GB2312"/>
                <w:kern w:val="0"/>
                <w:sz w:val="24"/>
              </w:rPr>
            </w:pPr>
          </w:p>
        </w:tc>
        <w:tc>
          <w:tcPr>
            <w:tcW w:w="1004"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ascii="Times New Roman" w:hAnsi="Times New Roman" w:eastAsia="仿宋_GB2312"/>
                <w:kern w:val="0"/>
                <w:sz w:val="24"/>
              </w:rPr>
            </w:pPr>
          </w:p>
        </w:tc>
        <w:tc>
          <w:tcPr>
            <w:tcW w:w="71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ascii="Times New Roman" w:hAnsi="Times New Roman" w:eastAsia="仿宋_GB2312"/>
                <w:kern w:val="0"/>
                <w:sz w:val="24"/>
              </w:rPr>
            </w:pPr>
          </w:p>
        </w:tc>
        <w:tc>
          <w:tcPr>
            <w:tcW w:w="707"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ascii="Times New Roman" w:hAnsi="Times New Roman" w:eastAsia="仿宋_GB2312"/>
                <w:kern w:val="0"/>
                <w:sz w:val="24"/>
              </w:rPr>
            </w:pPr>
          </w:p>
        </w:tc>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ascii="Times New Roman" w:hAnsi="Times New Roman" w:eastAsia="仿宋_GB2312"/>
                <w:kern w:val="0"/>
                <w:sz w:val="24"/>
              </w:rPr>
            </w:pPr>
          </w:p>
        </w:tc>
        <w:tc>
          <w:tcPr>
            <w:tcW w:w="1276"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ascii="Times New Roman" w:hAnsi="Times New Roman" w:eastAsia="仿宋_GB2312"/>
                <w:kern w:val="0"/>
                <w:sz w:val="24"/>
              </w:rPr>
            </w:pPr>
          </w:p>
        </w:tc>
        <w:tc>
          <w:tcPr>
            <w:tcW w:w="188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300" w:lineRule="exact"/>
              <w:jc w:val="center"/>
              <w:rPr>
                <w:rFonts w:ascii="Times New Roman" w:hAnsi="Times New Roman" w:eastAsia="仿宋_GB2312"/>
                <w:kern w:val="0"/>
                <w:sz w:val="24"/>
              </w:rPr>
            </w:pPr>
          </w:p>
        </w:tc>
      </w:tr>
      <w:tr>
        <w:tblPrEx>
          <w:tblCellMar>
            <w:top w:w="0" w:type="dxa"/>
            <w:left w:w="108" w:type="dxa"/>
            <w:bottom w:w="0" w:type="dxa"/>
            <w:right w:w="108" w:type="dxa"/>
          </w:tblCellMar>
        </w:tblPrEx>
        <w:trPr>
          <w:trHeight w:val="510" w:hRule="exact"/>
          <w:jc w:val="center"/>
        </w:trPr>
        <w:tc>
          <w:tcPr>
            <w:tcW w:w="94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Times New Roman" w:hAnsi="Times New Roman" w:eastAsia="仿宋_GB2312"/>
                <w:kern w:val="0"/>
                <w:sz w:val="24"/>
              </w:rPr>
            </w:pPr>
          </w:p>
        </w:tc>
        <w:tc>
          <w:tcPr>
            <w:tcW w:w="844" w:type="dxa"/>
            <w:gridSpan w:val="2"/>
            <w:tcBorders>
              <w:top w:val="single" w:color="auto" w:sz="4" w:space="0"/>
              <w:left w:val="nil"/>
              <w:bottom w:val="single" w:color="auto" w:sz="4" w:space="0"/>
              <w:right w:val="single" w:color="auto" w:sz="4" w:space="0"/>
            </w:tcBorders>
            <w:shd w:val="clear" w:color="auto" w:fill="auto"/>
            <w:noWrap w:val="0"/>
            <w:vAlign w:val="center"/>
          </w:tcPr>
          <w:p>
            <w:pPr>
              <w:snapToGrid w:val="0"/>
              <w:jc w:val="center"/>
              <w:rPr>
                <w:rFonts w:ascii="Times New Roman" w:hAnsi="Times New Roman" w:eastAsia="仿宋_GB2312"/>
                <w:kern w:val="0"/>
                <w:sz w:val="24"/>
              </w:rPr>
            </w:pPr>
          </w:p>
        </w:tc>
        <w:tc>
          <w:tcPr>
            <w:tcW w:w="609"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napToGrid w:val="0"/>
              <w:spacing w:line="300" w:lineRule="exact"/>
              <w:jc w:val="center"/>
              <w:rPr>
                <w:rFonts w:ascii="Times New Roman" w:hAnsi="Times New Roman" w:eastAsia="仿宋_GB2312"/>
                <w:kern w:val="0"/>
                <w:sz w:val="24"/>
              </w:rPr>
            </w:pPr>
          </w:p>
        </w:tc>
        <w:tc>
          <w:tcPr>
            <w:tcW w:w="807" w:type="dxa"/>
            <w:gridSpan w:val="3"/>
            <w:tcBorders>
              <w:top w:val="single" w:color="auto" w:sz="4" w:space="0"/>
              <w:left w:val="nil"/>
              <w:bottom w:val="single" w:color="auto" w:sz="4" w:space="0"/>
              <w:right w:val="single" w:color="auto" w:sz="4" w:space="0"/>
            </w:tcBorders>
            <w:shd w:val="clear" w:color="auto" w:fill="auto"/>
            <w:noWrap w:val="0"/>
            <w:vAlign w:val="center"/>
          </w:tcPr>
          <w:p>
            <w:pPr>
              <w:widowControl/>
              <w:snapToGrid w:val="0"/>
              <w:spacing w:line="300" w:lineRule="exact"/>
              <w:jc w:val="center"/>
              <w:rPr>
                <w:rFonts w:ascii="Times New Roman" w:hAnsi="Times New Roman" w:eastAsia="仿宋_GB2312"/>
                <w:kern w:val="0"/>
                <w:sz w:val="24"/>
              </w:rPr>
            </w:pPr>
          </w:p>
        </w:tc>
        <w:tc>
          <w:tcPr>
            <w:tcW w:w="1004"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ascii="Times New Roman" w:hAnsi="Times New Roman" w:eastAsia="仿宋_GB2312"/>
                <w:kern w:val="0"/>
                <w:sz w:val="24"/>
              </w:rPr>
            </w:pPr>
          </w:p>
        </w:tc>
        <w:tc>
          <w:tcPr>
            <w:tcW w:w="71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ascii="Times New Roman" w:hAnsi="Times New Roman" w:eastAsia="仿宋_GB2312"/>
                <w:kern w:val="0"/>
                <w:sz w:val="24"/>
              </w:rPr>
            </w:pPr>
          </w:p>
        </w:tc>
        <w:tc>
          <w:tcPr>
            <w:tcW w:w="707"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ascii="Times New Roman" w:hAnsi="Times New Roman" w:eastAsia="仿宋_GB2312"/>
                <w:kern w:val="0"/>
                <w:sz w:val="24"/>
              </w:rPr>
            </w:pPr>
          </w:p>
        </w:tc>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ascii="Times New Roman" w:hAnsi="Times New Roman" w:eastAsia="仿宋_GB2312"/>
                <w:kern w:val="0"/>
                <w:sz w:val="24"/>
              </w:rPr>
            </w:pPr>
          </w:p>
        </w:tc>
        <w:tc>
          <w:tcPr>
            <w:tcW w:w="1276"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ascii="Times New Roman" w:hAnsi="Times New Roman" w:eastAsia="仿宋_GB2312"/>
                <w:kern w:val="0"/>
                <w:sz w:val="24"/>
              </w:rPr>
            </w:pPr>
          </w:p>
        </w:tc>
        <w:tc>
          <w:tcPr>
            <w:tcW w:w="188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300" w:lineRule="exact"/>
              <w:jc w:val="center"/>
              <w:rPr>
                <w:rFonts w:ascii="Times New Roman" w:hAnsi="Times New Roman" w:eastAsia="仿宋_GB2312"/>
                <w:kern w:val="0"/>
                <w:sz w:val="24"/>
              </w:rPr>
            </w:pPr>
          </w:p>
        </w:tc>
      </w:tr>
      <w:tr>
        <w:tblPrEx>
          <w:tblCellMar>
            <w:top w:w="0" w:type="dxa"/>
            <w:left w:w="108" w:type="dxa"/>
            <w:bottom w:w="0" w:type="dxa"/>
            <w:right w:w="108" w:type="dxa"/>
          </w:tblCellMar>
        </w:tblPrEx>
        <w:trPr>
          <w:trHeight w:val="510" w:hRule="exact"/>
          <w:jc w:val="center"/>
        </w:trPr>
        <w:tc>
          <w:tcPr>
            <w:tcW w:w="94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Times New Roman" w:hAnsi="Times New Roman" w:eastAsia="仿宋_GB2312"/>
                <w:kern w:val="0"/>
                <w:sz w:val="24"/>
              </w:rPr>
            </w:pPr>
          </w:p>
        </w:tc>
        <w:tc>
          <w:tcPr>
            <w:tcW w:w="844" w:type="dxa"/>
            <w:gridSpan w:val="2"/>
            <w:tcBorders>
              <w:top w:val="single" w:color="auto" w:sz="4" w:space="0"/>
              <w:left w:val="nil"/>
              <w:bottom w:val="single" w:color="auto" w:sz="4" w:space="0"/>
              <w:right w:val="single" w:color="auto" w:sz="4" w:space="0"/>
            </w:tcBorders>
            <w:shd w:val="clear" w:color="auto" w:fill="auto"/>
            <w:noWrap w:val="0"/>
            <w:vAlign w:val="center"/>
          </w:tcPr>
          <w:p>
            <w:pPr>
              <w:snapToGrid w:val="0"/>
              <w:jc w:val="center"/>
              <w:rPr>
                <w:rFonts w:ascii="Times New Roman" w:hAnsi="Times New Roman" w:eastAsia="仿宋_GB2312"/>
                <w:kern w:val="0"/>
                <w:sz w:val="24"/>
              </w:rPr>
            </w:pPr>
          </w:p>
        </w:tc>
        <w:tc>
          <w:tcPr>
            <w:tcW w:w="609"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napToGrid w:val="0"/>
              <w:spacing w:line="300" w:lineRule="exact"/>
              <w:jc w:val="center"/>
              <w:rPr>
                <w:rFonts w:ascii="Times New Roman" w:hAnsi="Times New Roman" w:eastAsia="仿宋_GB2312"/>
                <w:kern w:val="0"/>
                <w:sz w:val="24"/>
              </w:rPr>
            </w:pPr>
          </w:p>
        </w:tc>
        <w:tc>
          <w:tcPr>
            <w:tcW w:w="807" w:type="dxa"/>
            <w:gridSpan w:val="3"/>
            <w:tcBorders>
              <w:top w:val="single" w:color="auto" w:sz="4" w:space="0"/>
              <w:left w:val="nil"/>
              <w:bottom w:val="single" w:color="auto" w:sz="4" w:space="0"/>
              <w:right w:val="single" w:color="auto" w:sz="4" w:space="0"/>
            </w:tcBorders>
            <w:shd w:val="clear" w:color="auto" w:fill="auto"/>
            <w:noWrap w:val="0"/>
            <w:vAlign w:val="center"/>
          </w:tcPr>
          <w:p>
            <w:pPr>
              <w:widowControl/>
              <w:snapToGrid w:val="0"/>
              <w:spacing w:line="300" w:lineRule="exact"/>
              <w:jc w:val="center"/>
              <w:rPr>
                <w:rFonts w:ascii="Times New Roman" w:hAnsi="Times New Roman" w:eastAsia="仿宋_GB2312"/>
                <w:kern w:val="0"/>
                <w:sz w:val="24"/>
              </w:rPr>
            </w:pPr>
          </w:p>
        </w:tc>
        <w:tc>
          <w:tcPr>
            <w:tcW w:w="1004"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ascii="Times New Roman" w:hAnsi="Times New Roman" w:eastAsia="仿宋_GB2312"/>
                <w:kern w:val="0"/>
                <w:sz w:val="24"/>
              </w:rPr>
            </w:pPr>
          </w:p>
        </w:tc>
        <w:tc>
          <w:tcPr>
            <w:tcW w:w="71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ascii="Times New Roman" w:hAnsi="Times New Roman" w:eastAsia="仿宋_GB2312"/>
                <w:kern w:val="0"/>
                <w:sz w:val="24"/>
              </w:rPr>
            </w:pPr>
          </w:p>
        </w:tc>
        <w:tc>
          <w:tcPr>
            <w:tcW w:w="707"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ascii="Times New Roman" w:hAnsi="Times New Roman" w:eastAsia="仿宋_GB2312"/>
                <w:kern w:val="0"/>
                <w:sz w:val="24"/>
              </w:rPr>
            </w:pPr>
          </w:p>
        </w:tc>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ascii="Times New Roman" w:hAnsi="Times New Roman" w:eastAsia="仿宋_GB2312"/>
                <w:kern w:val="0"/>
                <w:sz w:val="24"/>
              </w:rPr>
            </w:pPr>
          </w:p>
        </w:tc>
        <w:tc>
          <w:tcPr>
            <w:tcW w:w="1276"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ascii="Times New Roman" w:hAnsi="Times New Roman" w:eastAsia="仿宋_GB2312"/>
                <w:kern w:val="0"/>
                <w:sz w:val="24"/>
              </w:rPr>
            </w:pPr>
          </w:p>
        </w:tc>
        <w:tc>
          <w:tcPr>
            <w:tcW w:w="188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300" w:lineRule="exact"/>
              <w:jc w:val="center"/>
              <w:rPr>
                <w:rFonts w:ascii="Times New Roman" w:hAnsi="Times New Roman" w:eastAsia="仿宋_GB2312"/>
                <w:kern w:val="0"/>
                <w:sz w:val="24"/>
              </w:rPr>
            </w:pPr>
          </w:p>
        </w:tc>
      </w:tr>
      <w:tr>
        <w:tblPrEx>
          <w:tblCellMar>
            <w:top w:w="0" w:type="dxa"/>
            <w:left w:w="108" w:type="dxa"/>
            <w:bottom w:w="0" w:type="dxa"/>
            <w:right w:w="108" w:type="dxa"/>
          </w:tblCellMar>
        </w:tblPrEx>
        <w:trPr>
          <w:trHeight w:val="510" w:hRule="exact"/>
          <w:jc w:val="center"/>
        </w:trPr>
        <w:tc>
          <w:tcPr>
            <w:tcW w:w="94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Times New Roman" w:hAnsi="Times New Roman" w:eastAsia="仿宋_GB2312"/>
                <w:kern w:val="0"/>
                <w:sz w:val="24"/>
              </w:rPr>
            </w:pPr>
          </w:p>
        </w:tc>
        <w:tc>
          <w:tcPr>
            <w:tcW w:w="844" w:type="dxa"/>
            <w:gridSpan w:val="2"/>
            <w:tcBorders>
              <w:top w:val="single" w:color="auto" w:sz="4" w:space="0"/>
              <w:left w:val="nil"/>
              <w:bottom w:val="single" w:color="auto" w:sz="4" w:space="0"/>
              <w:right w:val="single" w:color="auto" w:sz="4" w:space="0"/>
            </w:tcBorders>
            <w:shd w:val="clear" w:color="auto" w:fill="auto"/>
            <w:noWrap w:val="0"/>
            <w:vAlign w:val="center"/>
          </w:tcPr>
          <w:p>
            <w:pPr>
              <w:snapToGrid w:val="0"/>
              <w:jc w:val="center"/>
              <w:rPr>
                <w:rFonts w:ascii="Times New Roman" w:hAnsi="Times New Roman" w:eastAsia="仿宋_GB2312"/>
                <w:kern w:val="0"/>
                <w:sz w:val="24"/>
              </w:rPr>
            </w:pPr>
          </w:p>
        </w:tc>
        <w:tc>
          <w:tcPr>
            <w:tcW w:w="609"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napToGrid w:val="0"/>
              <w:spacing w:line="300" w:lineRule="exact"/>
              <w:jc w:val="center"/>
              <w:rPr>
                <w:rFonts w:ascii="Times New Roman" w:hAnsi="Times New Roman" w:eastAsia="仿宋_GB2312"/>
                <w:kern w:val="0"/>
                <w:sz w:val="24"/>
              </w:rPr>
            </w:pPr>
          </w:p>
        </w:tc>
        <w:tc>
          <w:tcPr>
            <w:tcW w:w="807" w:type="dxa"/>
            <w:gridSpan w:val="3"/>
            <w:tcBorders>
              <w:top w:val="single" w:color="auto" w:sz="4" w:space="0"/>
              <w:left w:val="nil"/>
              <w:bottom w:val="single" w:color="auto" w:sz="4" w:space="0"/>
              <w:right w:val="single" w:color="auto" w:sz="4" w:space="0"/>
            </w:tcBorders>
            <w:shd w:val="clear" w:color="auto" w:fill="auto"/>
            <w:noWrap w:val="0"/>
            <w:vAlign w:val="center"/>
          </w:tcPr>
          <w:p>
            <w:pPr>
              <w:widowControl/>
              <w:snapToGrid w:val="0"/>
              <w:spacing w:line="300" w:lineRule="exact"/>
              <w:jc w:val="center"/>
              <w:rPr>
                <w:rFonts w:ascii="Times New Roman" w:hAnsi="Times New Roman" w:eastAsia="仿宋_GB2312"/>
                <w:kern w:val="0"/>
                <w:sz w:val="24"/>
              </w:rPr>
            </w:pPr>
          </w:p>
        </w:tc>
        <w:tc>
          <w:tcPr>
            <w:tcW w:w="1004"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ascii="Times New Roman" w:hAnsi="Times New Roman" w:eastAsia="仿宋_GB2312"/>
                <w:kern w:val="0"/>
                <w:sz w:val="24"/>
              </w:rPr>
            </w:pPr>
          </w:p>
        </w:tc>
        <w:tc>
          <w:tcPr>
            <w:tcW w:w="71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ascii="Times New Roman" w:hAnsi="Times New Roman" w:eastAsia="仿宋_GB2312"/>
                <w:kern w:val="0"/>
                <w:sz w:val="24"/>
              </w:rPr>
            </w:pPr>
          </w:p>
        </w:tc>
        <w:tc>
          <w:tcPr>
            <w:tcW w:w="707"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ascii="Times New Roman" w:hAnsi="Times New Roman" w:eastAsia="仿宋_GB2312"/>
                <w:kern w:val="0"/>
                <w:sz w:val="24"/>
              </w:rPr>
            </w:pPr>
          </w:p>
        </w:tc>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ascii="Times New Roman" w:hAnsi="Times New Roman" w:eastAsia="仿宋_GB2312"/>
                <w:kern w:val="0"/>
                <w:sz w:val="24"/>
              </w:rPr>
            </w:pPr>
          </w:p>
        </w:tc>
        <w:tc>
          <w:tcPr>
            <w:tcW w:w="1276"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ascii="Times New Roman" w:hAnsi="Times New Roman" w:eastAsia="仿宋_GB2312"/>
                <w:kern w:val="0"/>
                <w:sz w:val="24"/>
              </w:rPr>
            </w:pPr>
          </w:p>
        </w:tc>
        <w:tc>
          <w:tcPr>
            <w:tcW w:w="188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300" w:lineRule="exact"/>
              <w:jc w:val="center"/>
              <w:rPr>
                <w:rFonts w:ascii="Times New Roman" w:hAnsi="Times New Roman" w:eastAsia="仿宋_GB2312"/>
                <w:kern w:val="0"/>
                <w:sz w:val="24"/>
              </w:rPr>
            </w:pPr>
          </w:p>
        </w:tc>
      </w:tr>
      <w:tr>
        <w:tblPrEx>
          <w:tblCellMar>
            <w:top w:w="0" w:type="dxa"/>
            <w:left w:w="108" w:type="dxa"/>
            <w:bottom w:w="0" w:type="dxa"/>
            <w:right w:w="108" w:type="dxa"/>
          </w:tblCellMar>
        </w:tblPrEx>
        <w:trPr>
          <w:trHeight w:val="560" w:hRule="atLeast"/>
          <w:jc w:val="center"/>
        </w:trPr>
        <w:tc>
          <w:tcPr>
            <w:tcW w:w="944"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ascii="Times New Roman" w:hAnsi="Times New Roman" w:eastAsia="仿宋_GB2312"/>
                <w:b/>
                <w:kern w:val="0"/>
                <w:sz w:val="24"/>
              </w:rPr>
            </w:pPr>
            <w:r>
              <w:rPr>
                <w:rFonts w:ascii="Times New Roman" w:hAnsi="Times New Roman" w:eastAsia="仿宋_GB2312"/>
                <w:b/>
                <w:kern w:val="0"/>
                <w:sz w:val="24"/>
              </w:rPr>
              <w:t>非共同生活赡</w:t>
            </w:r>
          </w:p>
          <w:p>
            <w:pPr>
              <w:jc w:val="center"/>
              <w:rPr>
                <w:rFonts w:ascii="Times New Roman" w:hAnsi="Times New Roman" w:eastAsia="仿宋_GB2312"/>
                <w:b/>
                <w:kern w:val="0"/>
                <w:sz w:val="24"/>
              </w:rPr>
            </w:pPr>
            <w:r>
              <w:rPr>
                <w:rFonts w:ascii="Times New Roman" w:hAnsi="Times New Roman" w:eastAsia="仿宋_GB2312"/>
                <w:b/>
                <w:kern w:val="0"/>
                <w:sz w:val="24"/>
              </w:rPr>
              <w:t>抚扶</w:t>
            </w:r>
          </w:p>
          <w:p>
            <w:pPr>
              <w:jc w:val="center"/>
              <w:rPr>
                <w:rFonts w:ascii="Times New Roman" w:hAnsi="Times New Roman" w:eastAsia="仿宋_GB2312"/>
                <w:b/>
                <w:kern w:val="0"/>
                <w:sz w:val="24"/>
              </w:rPr>
            </w:pPr>
            <w:r>
              <w:rPr>
                <w:rFonts w:ascii="Times New Roman" w:hAnsi="Times New Roman" w:eastAsia="仿宋_GB2312"/>
                <w:b/>
                <w:kern w:val="0"/>
                <w:sz w:val="24"/>
              </w:rPr>
              <w:t>养人</w:t>
            </w:r>
          </w:p>
          <w:p>
            <w:pPr>
              <w:jc w:val="center"/>
              <w:rPr>
                <w:rFonts w:ascii="Times New Roman" w:hAnsi="Times New Roman" w:eastAsia="仿宋_GB2312"/>
                <w:kern w:val="0"/>
                <w:sz w:val="24"/>
              </w:rPr>
            </w:pPr>
            <w:r>
              <w:rPr>
                <w:rFonts w:ascii="Times New Roman" w:hAnsi="Times New Roman" w:eastAsia="仿宋_GB2312"/>
                <w:b/>
                <w:kern w:val="0"/>
                <w:sz w:val="24"/>
              </w:rPr>
              <w:t>情况</w:t>
            </w:r>
          </w:p>
        </w:tc>
        <w:tc>
          <w:tcPr>
            <w:tcW w:w="844" w:type="dxa"/>
            <w:gridSpan w:val="2"/>
            <w:tcBorders>
              <w:top w:val="single" w:color="auto" w:sz="4" w:space="0"/>
              <w:left w:val="nil"/>
              <w:bottom w:val="single" w:color="auto" w:sz="4" w:space="0"/>
              <w:right w:val="single" w:color="auto" w:sz="4" w:space="0"/>
            </w:tcBorders>
            <w:shd w:val="clear" w:color="auto" w:fill="auto"/>
            <w:noWrap w:val="0"/>
            <w:vAlign w:val="center"/>
          </w:tcPr>
          <w:p>
            <w:pPr>
              <w:snapToGrid w:val="0"/>
              <w:jc w:val="center"/>
              <w:rPr>
                <w:rFonts w:ascii="Times New Roman" w:hAnsi="Times New Roman" w:eastAsia="仿宋_GB2312"/>
                <w:kern w:val="0"/>
                <w:sz w:val="24"/>
              </w:rPr>
            </w:pPr>
            <w:r>
              <w:rPr>
                <w:rFonts w:ascii="Times New Roman" w:hAnsi="Times New Roman" w:eastAsia="仿宋_GB2312"/>
                <w:kern w:val="0"/>
                <w:sz w:val="24"/>
              </w:rPr>
              <w:t>姓名</w:t>
            </w:r>
          </w:p>
        </w:tc>
        <w:tc>
          <w:tcPr>
            <w:tcW w:w="609"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napToGrid w:val="0"/>
              <w:spacing w:line="300" w:lineRule="exact"/>
              <w:jc w:val="center"/>
              <w:rPr>
                <w:rFonts w:ascii="Times New Roman" w:hAnsi="Times New Roman" w:eastAsia="仿宋_GB2312"/>
                <w:kern w:val="0"/>
                <w:sz w:val="24"/>
              </w:rPr>
            </w:pPr>
            <w:r>
              <w:rPr>
                <w:rFonts w:ascii="Times New Roman" w:hAnsi="Times New Roman" w:eastAsia="仿宋_GB2312"/>
                <w:kern w:val="0"/>
                <w:sz w:val="24"/>
              </w:rPr>
              <w:t>民族</w:t>
            </w:r>
          </w:p>
        </w:tc>
        <w:tc>
          <w:tcPr>
            <w:tcW w:w="807" w:type="dxa"/>
            <w:gridSpan w:val="3"/>
            <w:tcBorders>
              <w:top w:val="single" w:color="auto" w:sz="4" w:space="0"/>
              <w:left w:val="nil"/>
              <w:bottom w:val="single" w:color="auto" w:sz="4" w:space="0"/>
              <w:right w:val="single" w:color="auto" w:sz="4" w:space="0"/>
            </w:tcBorders>
            <w:shd w:val="clear" w:color="auto" w:fill="auto"/>
            <w:noWrap w:val="0"/>
            <w:vAlign w:val="center"/>
          </w:tcPr>
          <w:p>
            <w:pPr>
              <w:widowControl/>
              <w:snapToGrid w:val="0"/>
              <w:spacing w:line="300" w:lineRule="exact"/>
              <w:jc w:val="center"/>
              <w:rPr>
                <w:rFonts w:ascii="Times New Roman" w:hAnsi="Times New Roman" w:eastAsia="仿宋_GB2312"/>
                <w:kern w:val="0"/>
                <w:sz w:val="24"/>
              </w:rPr>
            </w:pPr>
            <w:r>
              <w:rPr>
                <w:rFonts w:ascii="Times New Roman" w:hAnsi="Times New Roman" w:eastAsia="仿宋_GB2312"/>
                <w:kern w:val="0"/>
                <w:sz w:val="24"/>
              </w:rPr>
              <w:t>劳动能力</w:t>
            </w:r>
          </w:p>
        </w:tc>
        <w:tc>
          <w:tcPr>
            <w:tcW w:w="1004"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ascii="Times New Roman" w:hAnsi="Times New Roman" w:eastAsia="仿宋_GB2312"/>
                <w:kern w:val="0"/>
                <w:sz w:val="24"/>
              </w:rPr>
            </w:pPr>
            <w:r>
              <w:rPr>
                <w:rFonts w:ascii="Times New Roman" w:hAnsi="Times New Roman" w:eastAsia="仿宋_GB2312"/>
                <w:kern w:val="0"/>
                <w:sz w:val="24"/>
              </w:rPr>
              <w:t>与申请人关系</w:t>
            </w:r>
          </w:p>
        </w:tc>
        <w:tc>
          <w:tcPr>
            <w:tcW w:w="71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ascii="Times New Roman" w:hAnsi="Times New Roman" w:eastAsia="仿宋_GB2312"/>
                <w:kern w:val="0"/>
                <w:sz w:val="24"/>
              </w:rPr>
            </w:pPr>
            <w:r>
              <w:rPr>
                <w:rFonts w:ascii="Times New Roman" w:hAnsi="Times New Roman" w:eastAsia="仿宋_GB2312"/>
                <w:kern w:val="0"/>
                <w:sz w:val="24"/>
              </w:rPr>
              <w:t>婚姻状况</w:t>
            </w:r>
          </w:p>
        </w:tc>
        <w:tc>
          <w:tcPr>
            <w:tcW w:w="707"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ascii="Times New Roman" w:hAnsi="Times New Roman" w:eastAsia="仿宋_GB2312"/>
                <w:kern w:val="0"/>
                <w:sz w:val="24"/>
              </w:rPr>
            </w:pPr>
            <w:r>
              <w:rPr>
                <w:rFonts w:ascii="Times New Roman" w:hAnsi="Times New Roman" w:eastAsia="仿宋_GB2312"/>
                <w:kern w:val="0"/>
                <w:sz w:val="24"/>
              </w:rPr>
              <w:t>健康</w:t>
            </w:r>
          </w:p>
          <w:p>
            <w:pPr>
              <w:widowControl/>
              <w:snapToGrid w:val="0"/>
              <w:spacing w:line="300" w:lineRule="exact"/>
              <w:jc w:val="center"/>
              <w:rPr>
                <w:rFonts w:ascii="Times New Roman" w:hAnsi="Times New Roman" w:eastAsia="仿宋_GB2312"/>
                <w:kern w:val="0"/>
                <w:sz w:val="24"/>
              </w:rPr>
            </w:pPr>
            <w:r>
              <w:rPr>
                <w:rFonts w:ascii="Times New Roman" w:hAnsi="Times New Roman" w:eastAsia="仿宋_GB2312"/>
                <w:kern w:val="0"/>
                <w:sz w:val="24"/>
              </w:rPr>
              <w:t>状况</w:t>
            </w:r>
          </w:p>
        </w:tc>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ascii="Times New Roman" w:hAnsi="Times New Roman" w:eastAsia="仿宋_GB2312"/>
                <w:kern w:val="0"/>
                <w:sz w:val="24"/>
              </w:rPr>
            </w:pPr>
            <w:r>
              <w:rPr>
                <w:rFonts w:ascii="Times New Roman" w:hAnsi="Times New Roman" w:eastAsia="仿宋_GB2312"/>
                <w:kern w:val="0"/>
                <w:sz w:val="24"/>
              </w:rPr>
              <w:t>就业</w:t>
            </w:r>
          </w:p>
          <w:p>
            <w:pPr>
              <w:widowControl/>
              <w:snapToGrid w:val="0"/>
              <w:spacing w:line="300" w:lineRule="exact"/>
              <w:jc w:val="center"/>
              <w:rPr>
                <w:rFonts w:ascii="Times New Roman" w:hAnsi="Times New Roman" w:eastAsia="仿宋_GB2312"/>
                <w:kern w:val="0"/>
                <w:sz w:val="24"/>
              </w:rPr>
            </w:pPr>
            <w:r>
              <w:rPr>
                <w:rFonts w:ascii="Times New Roman" w:hAnsi="Times New Roman" w:eastAsia="仿宋_GB2312"/>
                <w:kern w:val="0"/>
                <w:sz w:val="24"/>
              </w:rPr>
              <w:t>状况</w:t>
            </w:r>
          </w:p>
        </w:tc>
        <w:tc>
          <w:tcPr>
            <w:tcW w:w="1276"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300" w:lineRule="exact"/>
              <w:jc w:val="center"/>
              <w:rPr>
                <w:rFonts w:ascii="Times New Roman" w:hAnsi="Times New Roman" w:eastAsia="仿宋_GB2312"/>
                <w:kern w:val="0"/>
                <w:sz w:val="24"/>
              </w:rPr>
            </w:pPr>
            <w:r>
              <w:rPr>
                <w:rFonts w:ascii="Times New Roman" w:hAnsi="Times New Roman" w:eastAsia="仿宋_GB2312"/>
                <w:kern w:val="0"/>
                <w:sz w:val="24"/>
              </w:rPr>
              <w:t>家庭人均月收入（元）</w:t>
            </w:r>
          </w:p>
        </w:tc>
        <w:tc>
          <w:tcPr>
            <w:tcW w:w="188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300" w:lineRule="exact"/>
              <w:jc w:val="center"/>
              <w:rPr>
                <w:rFonts w:ascii="Times New Roman" w:hAnsi="Times New Roman" w:eastAsia="仿宋_GB2312"/>
                <w:kern w:val="0"/>
                <w:sz w:val="24"/>
              </w:rPr>
            </w:pPr>
            <w:r>
              <w:rPr>
                <w:rFonts w:ascii="Times New Roman" w:hAnsi="Times New Roman" w:eastAsia="仿宋_GB2312"/>
                <w:kern w:val="0"/>
                <w:sz w:val="24"/>
              </w:rPr>
              <w:t>居民身份证</w:t>
            </w:r>
          </w:p>
          <w:p>
            <w:pPr>
              <w:widowControl/>
              <w:snapToGrid w:val="0"/>
              <w:spacing w:line="300" w:lineRule="exact"/>
              <w:jc w:val="center"/>
              <w:rPr>
                <w:rFonts w:ascii="Times New Roman" w:hAnsi="Times New Roman" w:eastAsia="仿宋_GB2312"/>
                <w:kern w:val="0"/>
                <w:sz w:val="24"/>
              </w:rPr>
            </w:pPr>
            <w:r>
              <w:rPr>
                <w:rFonts w:ascii="Times New Roman" w:hAnsi="Times New Roman" w:eastAsia="仿宋_GB2312"/>
                <w:kern w:val="0"/>
                <w:sz w:val="24"/>
              </w:rPr>
              <w:t>号码</w:t>
            </w:r>
          </w:p>
        </w:tc>
      </w:tr>
      <w:tr>
        <w:tblPrEx>
          <w:tblCellMar>
            <w:top w:w="0" w:type="dxa"/>
            <w:left w:w="108" w:type="dxa"/>
            <w:bottom w:w="0" w:type="dxa"/>
            <w:right w:w="108" w:type="dxa"/>
          </w:tblCellMar>
        </w:tblPrEx>
        <w:trPr>
          <w:trHeight w:val="791" w:hRule="atLeast"/>
          <w:jc w:val="center"/>
        </w:trPr>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kern w:val="0"/>
                <w:sz w:val="24"/>
              </w:rPr>
            </w:pPr>
          </w:p>
        </w:tc>
        <w:tc>
          <w:tcPr>
            <w:tcW w:w="8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kern w:val="0"/>
                <w:sz w:val="24"/>
              </w:rPr>
            </w:pPr>
          </w:p>
        </w:tc>
        <w:tc>
          <w:tcPr>
            <w:tcW w:w="60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kern w:val="0"/>
                <w:sz w:val="24"/>
              </w:rPr>
            </w:pPr>
          </w:p>
        </w:tc>
        <w:tc>
          <w:tcPr>
            <w:tcW w:w="807"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kern w:val="0"/>
                <w:sz w:val="24"/>
              </w:rPr>
            </w:pPr>
          </w:p>
        </w:tc>
        <w:tc>
          <w:tcPr>
            <w:tcW w:w="100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kern w:val="0"/>
                <w:sz w:val="24"/>
              </w:rPr>
            </w:pPr>
          </w:p>
        </w:tc>
        <w:tc>
          <w:tcPr>
            <w:tcW w:w="71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kern w:val="0"/>
                <w:sz w:val="24"/>
              </w:rPr>
            </w:pPr>
          </w:p>
        </w:tc>
        <w:tc>
          <w:tcPr>
            <w:tcW w:w="707"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kern w:val="0"/>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kern w:val="0"/>
                <w:sz w:val="24"/>
              </w:rPr>
            </w:pP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kern w:val="0"/>
                <w:sz w:val="24"/>
              </w:rPr>
            </w:pPr>
          </w:p>
        </w:tc>
        <w:tc>
          <w:tcPr>
            <w:tcW w:w="1881" w:type="dxa"/>
            <w:gridSpan w:val="2"/>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ascii="Times New Roman" w:hAnsi="Times New Roman" w:eastAsia="仿宋_GB2312"/>
                <w:kern w:val="0"/>
                <w:sz w:val="24"/>
              </w:rPr>
            </w:pPr>
          </w:p>
        </w:tc>
      </w:tr>
      <w:tr>
        <w:tblPrEx>
          <w:tblCellMar>
            <w:top w:w="0" w:type="dxa"/>
            <w:left w:w="108" w:type="dxa"/>
            <w:bottom w:w="0" w:type="dxa"/>
            <w:right w:w="108" w:type="dxa"/>
          </w:tblCellMar>
        </w:tblPrEx>
        <w:trPr>
          <w:trHeight w:val="674" w:hRule="atLeast"/>
          <w:jc w:val="center"/>
        </w:trPr>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kern w:val="0"/>
                <w:sz w:val="24"/>
              </w:rPr>
            </w:pPr>
          </w:p>
        </w:tc>
        <w:tc>
          <w:tcPr>
            <w:tcW w:w="8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kern w:val="0"/>
                <w:sz w:val="24"/>
              </w:rPr>
            </w:pPr>
          </w:p>
        </w:tc>
        <w:tc>
          <w:tcPr>
            <w:tcW w:w="60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kern w:val="0"/>
                <w:sz w:val="24"/>
              </w:rPr>
            </w:pPr>
          </w:p>
        </w:tc>
        <w:tc>
          <w:tcPr>
            <w:tcW w:w="807"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kern w:val="0"/>
                <w:sz w:val="24"/>
              </w:rPr>
            </w:pPr>
          </w:p>
        </w:tc>
        <w:tc>
          <w:tcPr>
            <w:tcW w:w="100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kern w:val="0"/>
                <w:sz w:val="24"/>
              </w:rPr>
            </w:pPr>
          </w:p>
        </w:tc>
        <w:tc>
          <w:tcPr>
            <w:tcW w:w="71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kern w:val="0"/>
                <w:sz w:val="24"/>
              </w:rPr>
            </w:pPr>
          </w:p>
        </w:tc>
        <w:tc>
          <w:tcPr>
            <w:tcW w:w="707"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kern w:val="0"/>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kern w:val="0"/>
                <w:sz w:val="24"/>
              </w:rPr>
            </w:pP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kern w:val="0"/>
                <w:sz w:val="24"/>
              </w:rPr>
            </w:pPr>
          </w:p>
        </w:tc>
        <w:tc>
          <w:tcPr>
            <w:tcW w:w="1881" w:type="dxa"/>
            <w:gridSpan w:val="2"/>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ascii="Times New Roman" w:hAnsi="Times New Roman" w:eastAsia="仿宋_GB2312"/>
                <w:kern w:val="0"/>
                <w:sz w:val="24"/>
              </w:rPr>
            </w:pPr>
          </w:p>
        </w:tc>
      </w:tr>
      <w:tr>
        <w:tblPrEx>
          <w:tblCellMar>
            <w:top w:w="0" w:type="dxa"/>
            <w:left w:w="108" w:type="dxa"/>
            <w:bottom w:w="0" w:type="dxa"/>
            <w:right w:w="108" w:type="dxa"/>
          </w:tblCellMar>
        </w:tblPrEx>
        <w:trPr>
          <w:trHeight w:val="868" w:hRule="atLeast"/>
          <w:jc w:val="center"/>
        </w:trPr>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kern w:val="0"/>
                <w:sz w:val="24"/>
              </w:rPr>
            </w:pPr>
          </w:p>
        </w:tc>
        <w:tc>
          <w:tcPr>
            <w:tcW w:w="8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kern w:val="0"/>
                <w:sz w:val="24"/>
              </w:rPr>
            </w:pPr>
          </w:p>
        </w:tc>
        <w:tc>
          <w:tcPr>
            <w:tcW w:w="60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kern w:val="0"/>
                <w:sz w:val="24"/>
              </w:rPr>
            </w:pPr>
          </w:p>
        </w:tc>
        <w:tc>
          <w:tcPr>
            <w:tcW w:w="807"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kern w:val="0"/>
                <w:sz w:val="24"/>
              </w:rPr>
            </w:pPr>
          </w:p>
        </w:tc>
        <w:tc>
          <w:tcPr>
            <w:tcW w:w="100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kern w:val="0"/>
                <w:sz w:val="24"/>
              </w:rPr>
            </w:pPr>
          </w:p>
        </w:tc>
        <w:tc>
          <w:tcPr>
            <w:tcW w:w="71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kern w:val="0"/>
                <w:sz w:val="24"/>
              </w:rPr>
            </w:pPr>
          </w:p>
        </w:tc>
        <w:tc>
          <w:tcPr>
            <w:tcW w:w="707"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kern w:val="0"/>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kern w:val="0"/>
                <w:sz w:val="24"/>
              </w:rPr>
            </w:pP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kern w:val="0"/>
                <w:sz w:val="24"/>
              </w:rPr>
            </w:pPr>
          </w:p>
        </w:tc>
        <w:tc>
          <w:tcPr>
            <w:tcW w:w="1881" w:type="dxa"/>
            <w:gridSpan w:val="2"/>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ascii="Times New Roman" w:hAnsi="Times New Roman" w:eastAsia="仿宋_GB2312"/>
                <w:kern w:val="0"/>
                <w:sz w:val="24"/>
              </w:rPr>
            </w:pPr>
          </w:p>
        </w:tc>
      </w:tr>
      <w:tr>
        <w:tblPrEx>
          <w:tblCellMar>
            <w:top w:w="0" w:type="dxa"/>
            <w:left w:w="108" w:type="dxa"/>
            <w:bottom w:w="0" w:type="dxa"/>
            <w:right w:w="108" w:type="dxa"/>
          </w:tblCellMar>
        </w:tblPrEx>
        <w:trPr>
          <w:trHeight w:val="838" w:hRule="atLeast"/>
          <w:jc w:val="center"/>
        </w:trPr>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kern w:val="0"/>
                <w:sz w:val="24"/>
              </w:rPr>
            </w:pPr>
          </w:p>
        </w:tc>
        <w:tc>
          <w:tcPr>
            <w:tcW w:w="8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kern w:val="0"/>
                <w:sz w:val="24"/>
              </w:rPr>
            </w:pPr>
          </w:p>
        </w:tc>
        <w:tc>
          <w:tcPr>
            <w:tcW w:w="60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kern w:val="0"/>
                <w:sz w:val="24"/>
              </w:rPr>
            </w:pPr>
          </w:p>
        </w:tc>
        <w:tc>
          <w:tcPr>
            <w:tcW w:w="807"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kern w:val="0"/>
                <w:sz w:val="24"/>
              </w:rPr>
            </w:pPr>
          </w:p>
        </w:tc>
        <w:tc>
          <w:tcPr>
            <w:tcW w:w="100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kern w:val="0"/>
                <w:sz w:val="24"/>
              </w:rPr>
            </w:pPr>
          </w:p>
        </w:tc>
        <w:tc>
          <w:tcPr>
            <w:tcW w:w="71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kern w:val="0"/>
                <w:sz w:val="24"/>
              </w:rPr>
            </w:pPr>
          </w:p>
        </w:tc>
        <w:tc>
          <w:tcPr>
            <w:tcW w:w="707"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kern w:val="0"/>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kern w:val="0"/>
                <w:sz w:val="24"/>
              </w:rPr>
            </w:pP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kern w:val="0"/>
                <w:sz w:val="24"/>
              </w:rPr>
            </w:pPr>
          </w:p>
        </w:tc>
        <w:tc>
          <w:tcPr>
            <w:tcW w:w="1881" w:type="dxa"/>
            <w:gridSpan w:val="2"/>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ascii="Times New Roman" w:hAnsi="Times New Roman" w:eastAsia="仿宋_GB2312"/>
                <w:kern w:val="0"/>
                <w:sz w:val="24"/>
              </w:rPr>
            </w:pPr>
          </w:p>
        </w:tc>
      </w:tr>
      <w:tr>
        <w:tblPrEx>
          <w:tblCellMar>
            <w:top w:w="0" w:type="dxa"/>
            <w:left w:w="108" w:type="dxa"/>
            <w:bottom w:w="0" w:type="dxa"/>
            <w:right w:w="108" w:type="dxa"/>
          </w:tblCellMar>
        </w:tblPrEx>
        <w:trPr>
          <w:trHeight w:val="822" w:hRule="atLeast"/>
          <w:jc w:val="center"/>
        </w:trPr>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kern w:val="0"/>
                <w:sz w:val="24"/>
              </w:rPr>
            </w:pPr>
          </w:p>
        </w:tc>
        <w:tc>
          <w:tcPr>
            <w:tcW w:w="8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kern w:val="0"/>
                <w:sz w:val="24"/>
              </w:rPr>
            </w:pPr>
          </w:p>
        </w:tc>
        <w:tc>
          <w:tcPr>
            <w:tcW w:w="60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kern w:val="0"/>
                <w:sz w:val="24"/>
              </w:rPr>
            </w:pPr>
          </w:p>
        </w:tc>
        <w:tc>
          <w:tcPr>
            <w:tcW w:w="807"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kern w:val="0"/>
                <w:sz w:val="24"/>
              </w:rPr>
            </w:pPr>
          </w:p>
        </w:tc>
        <w:tc>
          <w:tcPr>
            <w:tcW w:w="100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kern w:val="0"/>
                <w:sz w:val="24"/>
              </w:rPr>
            </w:pPr>
          </w:p>
        </w:tc>
        <w:tc>
          <w:tcPr>
            <w:tcW w:w="71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kern w:val="0"/>
                <w:sz w:val="24"/>
              </w:rPr>
            </w:pPr>
          </w:p>
        </w:tc>
        <w:tc>
          <w:tcPr>
            <w:tcW w:w="707"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kern w:val="0"/>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kern w:val="0"/>
                <w:sz w:val="24"/>
              </w:rPr>
            </w:pP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kern w:val="0"/>
                <w:sz w:val="24"/>
              </w:rPr>
            </w:pPr>
          </w:p>
        </w:tc>
        <w:tc>
          <w:tcPr>
            <w:tcW w:w="1881" w:type="dxa"/>
            <w:gridSpan w:val="2"/>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ascii="Times New Roman" w:hAnsi="Times New Roman" w:eastAsia="仿宋_GB2312"/>
                <w:kern w:val="0"/>
                <w:sz w:val="24"/>
              </w:rPr>
            </w:pPr>
          </w:p>
        </w:tc>
      </w:tr>
      <w:tr>
        <w:tblPrEx>
          <w:tblCellMar>
            <w:top w:w="0" w:type="dxa"/>
            <w:left w:w="108" w:type="dxa"/>
            <w:bottom w:w="0" w:type="dxa"/>
            <w:right w:w="108" w:type="dxa"/>
          </w:tblCellMar>
        </w:tblPrEx>
        <w:trPr>
          <w:trHeight w:val="862" w:hRule="atLeast"/>
          <w:jc w:val="center"/>
        </w:trPr>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kern w:val="0"/>
                <w:sz w:val="24"/>
              </w:rPr>
            </w:pPr>
          </w:p>
        </w:tc>
        <w:tc>
          <w:tcPr>
            <w:tcW w:w="8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kern w:val="0"/>
                <w:sz w:val="24"/>
              </w:rPr>
            </w:pPr>
          </w:p>
        </w:tc>
        <w:tc>
          <w:tcPr>
            <w:tcW w:w="60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kern w:val="0"/>
                <w:sz w:val="24"/>
              </w:rPr>
            </w:pPr>
          </w:p>
        </w:tc>
        <w:tc>
          <w:tcPr>
            <w:tcW w:w="807"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kern w:val="0"/>
                <w:sz w:val="24"/>
              </w:rPr>
            </w:pPr>
          </w:p>
        </w:tc>
        <w:tc>
          <w:tcPr>
            <w:tcW w:w="100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kern w:val="0"/>
                <w:sz w:val="24"/>
              </w:rPr>
            </w:pPr>
          </w:p>
        </w:tc>
        <w:tc>
          <w:tcPr>
            <w:tcW w:w="71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kern w:val="0"/>
                <w:sz w:val="24"/>
              </w:rPr>
            </w:pPr>
          </w:p>
        </w:tc>
        <w:tc>
          <w:tcPr>
            <w:tcW w:w="707"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kern w:val="0"/>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kern w:val="0"/>
                <w:sz w:val="24"/>
              </w:rPr>
            </w:pP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kern w:val="0"/>
                <w:sz w:val="24"/>
              </w:rPr>
            </w:pPr>
          </w:p>
        </w:tc>
        <w:tc>
          <w:tcPr>
            <w:tcW w:w="1881" w:type="dxa"/>
            <w:gridSpan w:val="2"/>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ascii="Times New Roman" w:hAnsi="Times New Roman" w:eastAsia="仿宋_GB2312"/>
                <w:kern w:val="0"/>
                <w:sz w:val="24"/>
              </w:rPr>
            </w:pPr>
          </w:p>
        </w:tc>
      </w:tr>
      <w:tr>
        <w:tblPrEx>
          <w:tblCellMar>
            <w:top w:w="0" w:type="dxa"/>
            <w:left w:w="108" w:type="dxa"/>
            <w:bottom w:w="0" w:type="dxa"/>
            <w:right w:w="108" w:type="dxa"/>
          </w:tblCellMar>
        </w:tblPrEx>
        <w:trPr>
          <w:trHeight w:val="1027" w:hRule="atLeast"/>
          <w:jc w:val="center"/>
        </w:trPr>
        <w:tc>
          <w:tcPr>
            <w:tcW w:w="944"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b/>
                <w:kern w:val="0"/>
                <w:sz w:val="24"/>
              </w:rPr>
            </w:pPr>
            <w:r>
              <w:rPr>
                <w:rFonts w:ascii="Times New Roman" w:hAnsi="Times New Roman" w:eastAsia="仿宋_GB2312"/>
                <w:b/>
                <w:kern w:val="0"/>
                <w:sz w:val="24"/>
              </w:rPr>
              <w:t>家庭</w:t>
            </w:r>
          </w:p>
          <w:p>
            <w:pPr>
              <w:jc w:val="center"/>
              <w:rPr>
                <w:rFonts w:ascii="Times New Roman" w:hAnsi="Times New Roman" w:eastAsia="仿宋_GB2312"/>
                <w:b/>
                <w:kern w:val="0"/>
                <w:sz w:val="24"/>
              </w:rPr>
            </w:pPr>
            <w:r>
              <w:rPr>
                <w:rFonts w:ascii="Times New Roman" w:hAnsi="Times New Roman" w:eastAsia="仿宋_GB2312"/>
                <w:b/>
                <w:kern w:val="0"/>
                <w:sz w:val="24"/>
              </w:rPr>
              <w:t>收入</w:t>
            </w:r>
          </w:p>
          <w:p>
            <w:pPr>
              <w:jc w:val="center"/>
              <w:rPr>
                <w:rFonts w:ascii="Times New Roman" w:hAnsi="Times New Roman" w:eastAsia="仿宋_GB2312"/>
                <w:b/>
                <w:kern w:val="0"/>
                <w:sz w:val="24"/>
              </w:rPr>
            </w:pPr>
            <w:r>
              <w:rPr>
                <w:rFonts w:ascii="Times New Roman" w:hAnsi="Times New Roman" w:eastAsia="仿宋_GB2312"/>
                <w:b/>
                <w:kern w:val="0"/>
                <w:sz w:val="24"/>
              </w:rPr>
              <w:t>支出</w:t>
            </w:r>
          </w:p>
          <w:p>
            <w:pPr>
              <w:jc w:val="center"/>
              <w:rPr>
                <w:rFonts w:ascii="Times New Roman" w:hAnsi="Times New Roman" w:eastAsia="仿宋_GB2312"/>
                <w:b/>
                <w:kern w:val="0"/>
                <w:sz w:val="24"/>
              </w:rPr>
            </w:pPr>
            <w:r>
              <w:rPr>
                <w:rFonts w:ascii="Times New Roman" w:hAnsi="Times New Roman" w:eastAsia="仿宋_GB2312"/>
                <w:b/>
                <w:kern w:val="0"/>
                <w:sz w:val="24"/>
              </w:rPr>
              <w:t>情况</w:t>
            </w:r>
          </w:p>
        </w:tc>
        <w:tc>
          <w:tcPr>
            <w:tcW w:w="1453" w:type="dxa"/>
            <w:gridSpan w:val="4"/>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00" w:lineRule="exact"/>
              <w:ind w:left="-160" w:leftChars="-50" w:right="-160" w:rightChars="-50"/>
              <w:jc w:val="center"/>
              <w:textAlignment w:val="baseline"/>
              <w:rPr>
                <w:rFonts w:ascii="Times New Roman" w:hAnsi="Times New Roman" w:eastAsia="仿宋_GB2312"/>
                <w:kern w:val="0"/>
                <w:sz w:val="24"/>
              </w:rPr>
            </w:pPr>
            <w:r>
              <w:rPr>
                <w:rFonts w:ascii="Times New Roman" w:hAnsi="Times New Roman" w:eastAsia="仿宋_GB2312"/>
                <w:kern w:val="0"/>
                <w:sz w:val="24"/>
              </w:rPr>
              <w:t>家庭月收</w:t>
            </w:r>
          </w:p>
          <w:p>
            <w:pPr>
              <w:widowControl/>
              <w:adjustRightInd w:val="0"/>
              <w:spacing w:line="300" w:lineRule="exact"/>
              <w:ind w:left="-160" w:leftChars="-50" w:right="-160" w:rightChars="-50"/>
              <w:jc w:val="center"/>
              <w:textAlignment w:val="baseline"/>
              <w:rPr>
                <w:rFonts w:ascii="Times New Roman" w:hAnsi="Times New Roman" w:eastAsia="仿宋_GB2312"/>
                <w:kern w:val="0"/>
                <w:sz w:val="24"/>
              </w:rPr>
            </w:pPr>
            <w:r>
              <w:rPr>
                <w:rFonts w:ascii="Times New Roman" w:hAnsi="Times New Roman" w:eastAsia="仿宋_GB2312"/>
                <w:kern w:val="0"/>
                <w:sz w:val="24"/>
              </w:rPr>
              <w:t>入（元）</w:t>
            </w:r>
          </w:p>
        </w:tc>
        <w:tc>
          <w:tcPr>
            <w:tcW w:w="1811"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kern w:val="0"/>
                <w:sz w:val="24"/>
              </w:rPr>
            </w:pPr>
            <w:r>
              <w:rPr>
                <w:rFonts w:ascii="Times New Roman" w:hAnsi="Times New Roman" w:eastAsia="仿宋_GB2312"/>
                <w:kern w:val="0"/>
                <w:sz w:val="24"/>
              </w:rPr>
              <w:t xml:space="preserve">      元</w:t>
            </w:r>
          </w:p>
        </w:tc>
        <w:tc>
          <w:tcPr>
            <w:tcW w:w="2132"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kern w:val="0"/>
                <w:sz w:val="24"/>
              </w:rPr>
            </w:pPr>
            <w:r>
              <w:rPr>
                <w:rFonts w:ascii="Times New Roman" w:hAnsi="Times New Roman" w:eastAsia="仿宋_GB2312"/>
                <w:kern w:val="0"/>
                <w:sz w:val="24"/>
              </w:rPr>
              <w:t>大病</w:t>
            </w:r>
          </w:p>
          <w:p>
            <w:pPr>
              <w:widowControl/>
              <w:jc w:val="center"/>
              <w:rPr>
                <w:rFonts w:ascii="Times New Roman" w:hAnsi="Times New Roman" w:eastAsia="仿宋_GB2312"/>
                <w:kern w:val="0"/>
                <w:sz w:val="24"/>
              </w:rPr>
            </w:pPr>
            <w:r>
              <w:rPr>
                <w:rFonts w:ascii="Times New Roman" w:hAnsi="Times New Roman" w:eastAsia="仿宋_GB2312"/>
                <w:kern w:val="0"/>
                <w:sz w:val="24"/>
              </w:rPr>
              <w:t>病种</w:t>
            </w:r>
          </w:p>
        </w:tc>
        <w:tc>
          <w:tcPr>
            <w:tcW w:w="3157" w:type="dxa"/>
            <w:gridSpan w:val="6"/>
            <w:tcBorders>
              <w:top w:val="single" w:color="auto" w:sz="4" w:space="0"/>
              <w:left w:val="single" w:color="auto" w:sz="4" w:space="0"/>
              <w:bottom w:val="single" w:color="auto" w:sz="4" w:space="0"/>
              <w:right w:val="single" w:color="000000" w:sz="4" w:space="0"/>
            </w:tcBorders>
            <w:noWrap w:val="0"/>
            <w:vAlign w:val="center"/>
          </w:tcPr>
          <w:p>
            <w:pPr>
              <w:jc w:val="center"/>
              <w:rPr>
                <w:rFonts w:ascii="Times New Roman" w:hAnsi="Times New Roman" w:eastAsia="仿宋_GB2312"/>
                <w:kern w:val="0"/>
                <w:sz w:val="24"/>
              </w:rPr>
            </w:pPr>
          </w:p>
        </w:tc>
      </w:tr>
      <w:tr>
        <w:tblPrEx>
          <w:tblCellMar>
            <w:top w:w="0" w:type="dxa"/>
            <w:left w:w="108" w:type="dxa"/>
            <w:bottom w:w="0" w:type="dxa"/>
            <w:right w:w="108" w:type="dxa"/>
          </w:tblCellMar>
        </w:tblPrEx>
        <w:trPr>
          <w:trHeight w:val="1491" w:hRule="atLeast"/>
          <w:jc w:val="center"/>
        </w:trPr>
        <w:tc>
          <w:tcPr>
            <w:tcW w:w="944" w:type="dxa"/>
            <w:vMerge w:val="continue"/>
            <w:tcBorders>
              <w:left w:val="single" w:color="auto" w:sz="4" w:space="0"/>
              <w:right w:val="single" w:color="auto" w:sz="4" w:space="0"/>
            </w:tcBorders>
            <w:noWrap w:val="0"/>
            <w:vAlign w:val="center"/>
          </w:tcPr>
          <w:p>
            <w:pPr>
              <w:widowControl/>
              <w:jc w:val="center"/>
              <w:rPr>
                <w:rFonts w:ascii="Times New Roman" w:hAnsi="Times New Roman" w:eastAsia="仿宋_GB2312"/>
                <w:kern w:val="0"/>
                <w:sz w:val="24"/>
              </w:rPr>
            </w:pPr>
          </w:p>
        </w:tc>
        <w:tc>
          <w:tcPr>
            <w:tcW w:w="1453"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Times New Roman" w:eastAsia="仿宋_GB2312"/>
                <w:kern w:val="0"/>
                <w:sz w:val="24"/>
              </w:rPr>
            </w:pPr>
            <w:r>
              <w:rPr>
                <w:rFonts w:hint="eastAsia" w:ascii="仿宋_GB2312" w:hAnsi="Times New Roman" w:eastAsia="仿宋_GB2312"/>
                <w:kern w:val="0"/>
                <w:sz w:val="24"/>
              </w:rPr>
              <w:t>近12个月医疗支出金额（元）</w:t>
            </w:r>
          </w:p>
        </w:tc>
        <w:tc>
          <w:tcPr>
            <w:tcW w:w="7100" w:type="dxa"/>
            <w:gridSpan w:val="17"/>
            <w:tcBorders>
              <w:top w:val="single" w:color="auto" w:sz="4" w:space="0"/>
              <w:left w:val="single" w:color="auto" w:sz="4" w:space="0"/>
              <w:bottom w:val="single" w:color="auto" w:sz="4" w:space="0"/>
              <w:right w:val="single" w:color="000000" w:sz="4" w:space="0"/>
            </w:tcBorders>
            <w:noWrap w:val="0"/>
            <w:vAlign w:val="center"/>
          </w:tcPr>
          <w:p>
            <w:pPr>
              <w:widowControl/>
              <w:adjustRightInd w:val="0"/>
              <w:spacing w:line="300" w:lineRule="exact"/>
              <w:ind w:right="74" w:rightChars="23"/>
              <w:textAlignment w:val="baseline"/>
              <w:rPr>
                <w:rFonts w:ascii="Times New Roman" w:hAnsi="Times New Roman" w:eastAsia="仿宋_GB2312"/>
                <w:kern w:val="0"/>
                <w:sz w:val="24"/>
              </w:rPr>
            </w:pPr>
            <w:r>
              <w:rPr>
                <w:rFonts w:ascii="Times New Roman" w:hAnsi="Times New Roman" w:eastAsia="仿宋_GB2312"/>
                <w:b/>
                <w:kern w:val="0"/>
                <w:sz w:val="24"/>
              </w:rPr>
              <w:t>总花费</w:t>
            </w:r>
            <w:r>
              <w:rPr>
                <w:rFonts w:ascii="Times New Roman" w:hAnsi="Times New Roman" w:eastAsia="仿宋_GB2312"/>
                <w:bCs/>
                <w:kern w:val="0"/>
                <w:sz w:val="24"/>
                <w:u w:val="single"/>
              </w:rPr>
              <w:t xml:space="preserve">          </w:t>
            </w:r>
            <w:r>
              <w:rPr>
                <w:rFonts w:ascii="Times New Roman" w:hAnsi="Times New Roman" w:eastAsia="仿宋_GB2312"/>
                <w:b/>
                <w:kern w:val="0"/>
                <w:sz w:val="24"/>
              </w:rPr>
              <w:t>元。</w:t>
            </w:r>
            <w:r>
              <w:rPr>
                <w:rFonts w:ascii="Times New Roman" w:hAnsi="Times New Roman" w:eastAsia="仿宋_GB2312"/>
                <w:kern w:val="0"/>
                <w:sz w:val="24"/>
              </w:rPr>
              <w:t>其中，经</w:t>
            </w:r>
            <w:r>
              <w:rPr>
                <w:rFonts w:hint="eastAsia" w:ascii="Times New Roman" w:hAnsi="Times New Roman" w:eastAsia="仿宋_GB2312"/>
                <w:kern w:val="0"/>
                <w:sz w:val="24"/>
              </w:rPr>
              <w:t>基本医疗保险报销</w:t>
            </w:r>
            <w:r>
              <w:rPr>
                <w:rFonts w:hint="eastAsia" w:ascii="Times New Roman" w:hAnsi="Times New Roman" w:eastAsia="仿宋_GB2312"/>
                <w:kern w:val="0"/>
                <w:sz w:val="24"/>
                <w:u w:val="single"/>
              </w:rPr>
              <w:t xml:space="preserve"> </w:t>
            </w:r>
            <w:r>
              <w:rPr>
                <w:rFonts w:ascii="Times New Roman" w:hAnsi="Times New Roman" w:eastAsia="仿宋_GB2312"/>
                <w:kern w:val="0"/>
                <w:sz w:val="24"/>
                <w:u w:val="single"/>
              </w:rPr>
              <w:t xml:space="preserve">     </w:t>
            </w:r>
            <w:r>
              <w:rPr>
                <w:rFonts w:ascii="Times New Roman" w:hAnsi="Times New Roman" w:eastAsia="仿宋_GB2312"/>
                <w:kern w:val="0"/>
                <w:sz w:val="24"/>
              </w:rPr>
              <w:t>元</w:t>
            </w:r>
            <w:r>
              <w:rPr>
                <w:rFonts w:hint="eastAsia" w:ascii="Times New Roman" w:hAnsi="Times New Roman" w:eastAsia="仿宋_GB2312"/>
                <w:kern w:val="0"/>
                <w:sz w:val="24"/>
              </w:rPr>
              <w:t>、大病保险报销</w:t>
            </w:r>
            <w:r>
              <w:rPr>
                <w:rFonts w:hint="eastAsia" w:ascii="Times New Roman" w:hAnsi="Times New Roman" w:eastAsia="仿宋_GB2312"/>
                <w:kern w:val="0"/>
                <w:sz w:val="24"/>
                <w:u w:val="single"/>
              </w:rPr>
              <w:t xml:space="preserve"> </w:t>
            </w:r>
            <w:r>
              <w:rPr>
                <w:rFonts w:ascii="Times New Roman" w:hAnsi="Times New Roman" w:eastAsia="仿宋_GB2312"/>
                <w:kern w:val="0"/>
                <w:sz w:val="24"/>
                <w:u w:val="single"/>
              </w:rPr>
              <w:t xml:space="preserve">     </w:t>
            </w:r>
            <w:r>
              <w:rPr>
                <w:rFonts w:ascii="Times New Roman" w:hAnsi="Times New Roman" w:eastAsia="仿宋_GB2312"/>
                <w:kern w:val="0"/>
                <w:sz w:val="24"/>
              </w:rPr>
              <w:t>元</w:t>
            </w:r>
            <w:r>
              <w:rPr>
                <w:rFonts w:hint="eastAsia" w:ascii="Times New Roman" w:hAnsi="Times New Roman" w:eastAsia="仿宋_GB2312"/>
                <w:kern w:val="0"/>
                <w:sz w:val="24"/>
              </w:rPr>
              <w:t>、其他补充医疗保险报销</w:t>
            </w:r>
            <w:r>
              <w:rPr>
                <w:rFonts w:hint="eastAsia" w:ascii="Times New Roman" w:hAnsi="Times New Roman" w:eastAsia="仿宋_GB2312"/>
                <w:kern w:val="0"/>
                <w:sz w:val="24"/>
                <w:u w:val="single"/>
              </w:rPr>
              <w:t xml:space="preserve"> </w:t>
            </w:r>
            <w:r>
              <w:rPr>
                <w:rFonts w:ascii="Times New Roman" w:hAnsi="Times New Roman" w:eastAsia="仿宋_GB2312"/>
                <w:kern w:val="0"/>
                <w:sz w:val="24"/>
                <w:u w:val="single"/>
              </w:rPr>
              <w:t xml:space="preserve">     </w:t>
            </w:r>
            <w:r>
              <w:rPr>
                <w:rFonts w:ascii="Times New Roman" w:hAnsi="Times New Roman" w:eastAsia="仿宋_GB2312"/>
                <w:kern w:val="0"/>
                <w:sz w:val="24"/>
              </w:rPr>
              <w:t xml:space="preserve"> 元、</w:t>
            </w:r>
            <w:r>
              <w:rPr>
                <w:rFonts w:hint="eastAsia" w:ascii="Times New Roman" w:hAnsi="Times New Roman" w:eastAsia="仿宋_GB2312"/>
                <w:kern w:val="0"/>
                <w:sz w:val="24"/>
              </w:rPr>
              <w:t>商业健康保险赔付</w:t>
            </w:r>
            <w:r>
              <w:rPr>
                <w:rFonts w:hint="eastAsia" w:ascii="Times New Roman" w:hAnsi="Times New Roman" w:eastAsia="仿宋_GB2312"/>
                <w:kern w:val="0"/>
                <w:sz w:val="24"/>
                <w:u w:val="single"/>
              </w:rPr>
              <w:t xml:space="preserve"> </w:t>
            </w:r>
            <w:r>
              <w:rPr>
                <w:rFonts w:ascii="Times New Roman" w:hAnsi="Times New Roman" w:eastAsia="仿宋_GB2312"/>
                <w:kern w:val="0"/>
                <w:sz w:val="24"/>
                <w:u w:val="single"/>
              </w:rPr>
              <w:t xml:space="preserve">    </w:t>
            </w:r>
            <w:r>
              <w:rPr>
                <w:rFonts w:ascii="Times New Roman" w:hAnsi="Times New Roman" w:eastAsia="仿宋_GB2312"/>
                <w:kern w:val="0"/>
                <w:sz w:val="24"/>
              </w:rPr>
              <w:t>元。</w:t>
            </w:r>
          </w:p>
        </w:tc>
      </w:tr>
      <w:tr>
        <w:tblPrEx>
          <w:tblCellMar>
            <w:top w:w="0" w:type="dxa"/>
            <w:left w:w="108" w:type="dxa"/>
            <w:bottom w:w="0" w:type="dxa"/>
            <w:right w:w="108" w:type="dxa"/>
          </w:tblCellMar>
        </w:tblPrEx>
        <w:trPr>
          <w:trHeight w:val="4390" w:hRule="atLeast"/>
          <w:jc w:val="center"/>
        </w:trPr>
        <w:tc>
          <w:tcPr>
            <w:tcW w:w="9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b/>
                <w:kern w:val="0"/>
                <w:sz w:val="24"/>
              </w:rPr>
            </w:pPr>
            <w:bookmarkStart w:id="0" w:name="OLE_LINK2"/>
            <w:r>
              <w:rPr>
                <w:rFonts w:ascii="Times New Roman" w:hAnsi="Times New Roman" w:eastAsia="仿宋_GB2312"/>
                <w:b/>
                <w:kern w:val="0"/>
                <w:sz w:val="24"/>
              </w:rPr>
              <w:t>家庭</w:t>
            </w:r>
          </w:p>
          <w:p>
            <w:pPr>
              <w:jc w:val="center"/>
              <w:rPr>
                <w:rFonts w:ascii="Times New Roman" w:hAnsi="Times New Roman" w:eastAsia="仿宋_GB2312"/>
                <w:b/>
                <w:kern w:val="0"/>
                <w:sz w:val="24"/>
              </w:rPr>
            </w:pPr>
            <w:r>
              <w:rPr>
                <w:rFonts w:ascii="Times New Roman" w:hAnsi="Times New Roman" w:eastAsia="仿宋_GB2312"/>
                <w:b/>
                <w:kern w:val="0"/>
                <w:sz w:val="24"/>
              </w:rPr>
              <w:t>财产</w:t>
            </w:r>
          </w:p>
          <w:p>
            <w:pPr>
              <w:jc w:val="center"/>
              <w:rPr>
                <w:rFonts w:ascii="Times New Roman" w:hAnsi="Times New Roman" w:eastAsia="仿宋_GB2312"/>
                <w:b/>
                <w:kern w:val="0"/>
                <w:sz w:val="24"/>
              </w:rPr>
            </w:pPr>
            <w:r>
              <w:rPr>
                <w:rFonts w:ascii="Times New Roman" w:hAnsi="Times New Roman" w:eastAsia="仿宋_GB2312"/>
                <w:b/>
                <w:kern w:val="0"/>
                <w:sz w:val="24"/>
              </w:rPr>
              <w:t>情况</w:t>
            </w:r>
            <w:bookmarkEnd w:id="0"/>
          </w:p>
        </w:tc>
        <w:tc>
          <w:tcPr>
            <w:tcW w:w="8553" w:type="dxa"/>
            <w:gridSpan w:val="21"/>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20" w:lineRule="exact"/>
              <w:textAlignment w:val="baseline"/>
              <w:rPr>
                <w:rFonts w:hint="eastAsia" w:ascii="仿宋_GB2312" w:hAnsi="Times New Roman" w:eastAsia="仿宋_GB2312"/>
                <w:kern w:val="0"/>
                <w:sz w:val="24"/>
              </w:rPr>
            </w:pPr>
            <w:r>
              <w:rPr>
                <w:rFonts w:hint="eastAsia" w:ascii="仿宋_GB2312" w:hAnsi="Times New Roman" w:eastAsia="仿宋_GB2312"/>
                <w:kern w:val="0"/>
                <w:sz w:val="24"/>
              </w:rPr>
              <w:t>1.银行存款：</w:t>
            </w:r>
            <w:r>
              <w:rPr>
                <w:rFonts w:hint="eastAsia" w:ascii="仿宋_GB2312" w:hAnsi="Times New Roman" w:eastAsia="仿宋_GB2312"/>
                <w:kern w:val="0"/>
                <w:sz w:val="24"/>
                <w:u w:val="single"/>
              </w:rPr>
              <w:t xml:space="preserve">                </w:t>
            </w:r>
            <w:r>
              <w:rPr>
                <w:rFonts w:hint="eastAsia" w:ascii="仿宋_GB2312" w:hAnsi="Times New Roman" w:eastAsia="仿宋_GB2312"/>
                <w:kern w:val="0"/>
                <w:sz w:val="24"/>
              </w:rPr>
              <w:t>元。</w:t>
            </w:r>
          </w:p>
          <w:p>
            <w:pPr>
              <w:widowControl/>
              <w:adjustRightInd w:val="0"/>
              <w:spacing w:line="320" w:lineRule="exact"/>
              <w:textAlignment w:val="baseline"/>
              <w:rPr>
                <w:rFonts w:hint="eastAsia" w:ascii="仿宋_GB2312" w:hAnsi="Times New Roman" w:eastAsia="仿宋_GB2312"/>
                <w:kern w:val="0"/>
                <w:sz w:val="24"/>
              </w:rPr>
            </w:pPr>
            <w:r>
              <w:rPr>
                <w:rFonts w:hint="eastAsia" w:ascii="仿宋_GB2312" w:hAnsi="Times New Roman" w:eastAsia="仿宋_GB2312"/>
                <w:kern w:val="0"/>
                <w:sz w:val="24"/>
              </w:rPr>
              <w:t>2.有价证券：</w:t>
            </w:r>
            <w:r>
              <w:rPr>
                <w:rFonts w:hint="eastAsia" w:ascii="仿宋_GB2312" w:hAnsi="Times New Roman" w:eastAsia="仿宋_GB2312"/>
                <w:kern w:val="0"/>
                <w:sz w:val="24"/>
                <w:u w:val="single"/>
              </w:rPr>
              <w:t xml:space="preserve">                      </w:t>
            </w:r>
            <w:r>
              <w:rPr>
                <w:rFonts w:hint="eastAsia" w:ascii="仿宋_GB2312" w:hAnsi="Times New Roman" w:eastAsia="仿宋_GB2312"/>
                <w:kern w:val="0"/>
                <w:sz w:val="24"/>
              </w:rPr>
              <w:t>元。</w:t>
            </w:r>
          </w:p>
          <w:p>
            <w:pPr>
              <w:widowControl/>
              <w:adjustRightInd w:val="0"/>
              <w:spacing w:line="320" w:lineRule="exact"/>
              <w:textAlignment w:val="baseline"/>
              <w:rPr>
                <w:rFonts w:hint="eastAsia" w:ascii="仿宋_GB2312" w:hAnsi="Times New Roman" w:eastAsia="仿宋_GB2312"/>
                <w:kern w:val="0"/>
                <w:sz w:val="24"/>
              </w:rPr>
            </w:pPr>
            <w:r>
              <w:rPr>
                <w:rFonts w:hint="eastAsia" w:ascii="仿宋_GB2312" w:hAnsi="Times New Roman" w:eastAsia="仿宋_GB2312"/>
                <w:kern w:val="0"/>
                <w:sz w:val="24"/>
              </w:rPr>
              <w:t>3.债权：</w:t>
            </w:r>
            <w:r>
              <w:rPr>
                <w:rFonts w:hint="eastAsia" w:ascii="仿宋_GB2312" w:hAnsi="Times New Roman" w:eastAsia="仿宋_GB2312"/>
                <w:kern w:val="0"/>
                <w:sz w:val="24"/>
                <w:u w:val="single"/>
              </w:rPr>
              <w:t xml:space="preserve">                   </w:t>
            </w:r>
            <w:r>
              <w:rPr>
                <w:rFonts w:hint="eastAsia" w:ascii="仿宋_GB2312" w:hAnsi="Times New Roman" w:eastAsia="仿宋_GB2312"/>
                <w:kern w:val="0"/>
                <w:sz w:val="24"/>
              </w:rPr>
              <w:t>元。</w:t>
            </w:r>
          </w:p>
          <w:p>
            <w:pPr>
              <w:widowControl/>
              <w:adjustRightInd w:val="0"/>
              <w:spacing w:line="320" w:lineRule="exact"/>
              <w:textAlignment w:val="baseline"/>
              <w:rPr>
                <w:rFonts w:hint="eastAsia" w:ascii="仿宋_GB2312" w:hAnsi="Times New Roman" w:eastAsia="仿宋_GB2312"/>
                <w:kern w:val="0"/>
                <w:sz w:val="24"/>
              </w:rPr>
            </w:pPr>
            <w:r>
              <w:rPr>
                <w:rFonts w:hint="eastAsia" w:ascii="仿宋_GB2312" w:hAnsi="Times New Roman" w:eastAsia="仿宋_GB2312"/>
                <w:kern w:val="0"/>
                <w:sz w:val="24"/>
              </w:rPr>
              <w:t>4.房产：房屋地址</w:t>
            </w:r>
            <w:r>
              <w:rPr>
                <w:rFonts w:hint="eastAsia" w:ascii="仿宋_GB2312" w:hAnsi="Times New Roman" w:eastAsia="仿宋_GB2312"/>
                <w:kern w:val="0"/>
                <w:sz w:val="24"/>
                <w:u w:val="single"/>
              </w:rPr>
              <w:t xml:space="preserve">                                  </w:t>
            </w:r>
            <w:r>
              <w:rPr>
                <w:rFonts w:hint="eastAsia" w:ascii="仿宋_GB2312" w:hAnsi="Times New Roman" w:eastAsia="仿宋_GB2312"/>
                <w:kern w:val="0"/>
                <w:sz w:val="24"/>
              </w:rPr>
              <w:t xml:space="preserve"> ，建筑面积</w:t>
            </w:r>
            <w:r>
              <w:rPr>
                <w:rFonts w:hint="eastAsia" w:ascii="仿宋_GB2312" w:hAnsi="Times New Roman" w:eastAsia="仿宋_GB2312"/>
                <w:kern w:val="0"/>
                <w:sz w:val="24"/>
                <w:u w:val="single"/>
              </w:rPr>
              <w:t xml:space="preserve">       </w:t>
            </w:r>
            <w:r>
              <w:rPr>
                <w:rFonts w:hint="eastAsia" w:ascii="Segoe UI Symbol" w:hAnsi="Segoe UI Symbol" w:eastAsia="Segoe UI Symbol" w:cs="Segoe UI Symbol"/>
                <w:kern w:val="0"/>
                <w:sz w:val="24"/>
              </w:rPr>
              <w:t>㎡</w:t>
            </w:r>
            <w:r>
              <w:rPr>
                <w:rFonts w:hint="eastAsia" w:ascii="仿宋_GB2312" w:hAnsi="Times New Roman" w:eastAsia="仿宋_GB2312"/>
                <w:kern w:val="0"/>
                <w:sz w:val="24"/>
              </w:rPr>
              <w:t>， 房屋性质</w:t>
            </w:r>
            <w:r>
              <w:rPr>
                <w:rFonts w:hint="eastAsia" w:ascii="仿宋_GB2312" w:hAnsi="Times New Roman" w:eastAsia="仿宋_GB2312"/>
                <w:kern w:val="0"/>
                <w:sz w:val="24"/>
                <w:u w:val="single"/>
              </w:rPr>
              <w:t xml:space="preserve">          </w:t>
            </w:r>
            <w:r>
              <w:rPr>
                <w:rFonts w:hint="eastAsia" w:ascii="仿宋_GB2312" w:hAnsi="Times New Roman" w:eastAsia="仿宋_GB2312"/>
                <w:kern w:val="0"/>
                <w:sz w:val="24"/>
              </w:rPr>
              <w:t xml:space="preserve"> ，房屋来源</w:t>
            </w:r>
            <w:r>
              <w:rPr>
                <w:rFonts w:hint="eastAsia" w:ascii="仿宋_GB2312" w:hAnsi="Times New Roman" w:eastAsia="仿宋_GB2312"/>
                <w:kern w:val="0"/>
                <w:sz w:val="24"/>
                <w:u w:val="single"/>
              </w:rPr>
              <w:t xml:space="preserve">         </w:t>
            </w:r>
            <w:r>
              <w:rPr>
                <w:rFonts w:hint="eastAsia" w:ascii="仿宋_GB2312" w:hAnsi="Times New Roman" w:eastAsia="仿宋_GB2312"/>
                <w:kern w:val="0"/>
                <w:sz w:val="24"/>
              </w:rPr>
              <w:t>，购（建）房时间</w:t>
            </w:r>
            <w:r>
              <w:rPr>
                <w:rFonts w:hint="eastAsia" w:ascii="仿宋_GB2312" w:hAnsi="Times New Roman" w:eastAsia="仿宋_GB2312"/>
                <w:kern w:val="0"/>
                <w:sz w:val="24"/>
                <w:u w:val="single"/>
              </w:rPr>
              <w:t xml:space="preserve">          </w:t>
            </w:r>
            <w:r>
              <w:rPr>
                <w:rFonts w:hint="eastAsia" w:ascii="仿宋_GB2312" w:hAnsi="Times New Roman" w:eastAsia="仿宋_GB2312"/>
                <w:kern w:val="0"/>
                <w:sz w:val="24"/>
              </w:rPr>
              <w:t>年</w:t>
            </w:r>
            <w:r>
              <w:rPr>
                <w:rFonts w:hint="eastAsia" w:ascii="仿宋_GB2312" w:hAnsi="Times New Roman" w:eastAsia="仿宋_GB2312"/>
                <w:kern w:val="0"/>
                <w:sz w:val="24"/>
                <w:u w:val="single"/>
              </w:rPr>
              <w:t xml:space="preserve">    </w:t>
            </w:r>
            <w:r>
              <w:rPr>
                <w:rFonts w:hint="eastAsia" w:ascii="仿宋_GB2312" w:hAnsi="Times New Roman" w:eastAsia="仿宋_GB2312"/>
                <w:kern w:val="0"/>
                <w:sz w:val="24"/>
              </w:rPr>
              <w:t>月。</w:t>
            </w:r>
          </w:p>
          <w:p>
            <w:pPr>
              <w:widowControl/>
              <w:adjustRightInd w:val="0"/>
              <w:spacing w:line="320" w:lineRule="exact"/>
              <w:textAlignment w:val="baseline"/>
              <w:rPr>
                <w:rFonts w:hint="eastAsia" w:ascii="仿宋_GB2312" w:hAnsi="Times New Roman" w:eastAsia="仿宋_GB2312"/>
                <w:kern w:val="0"/>
                <w:sz w:val="24"/>
              </w:rPr>
            </w:pPr>
            <w:r>
              <w:rPr>
                <w:rFonts w:hint="eastAsia" w:ascii="仿宋_GB2312" w:hAnsi="Times New Roman" w:eastAsia="仿宋_GB2312"/>
                <w:kern w:val="0"/>
                <w:sz w:val="24"/>
              </w:rPr>
              <w:t>5.机动车：车主姓名</w:t>
            </w:r>
            <w:r>
              <w:rPr>
                <w:rFonts w:hint="eastAsia" w:ascii="仿宋_GB2312" w:hAnsi="Times New Roman" w:eastAsia="仿宋_GB2312"/>
                <w:kern w:val="0"/>
                <w:sz w:val="24"/>
                <w:u w:val="single"/>
              </w:rPr>
              <w:t xml:space="preserve">           </w:t>
            </w:r>
            <w:r>
              <w:rPr>
                <w:rFonts w:hint="eastAsia" w:ascii="仿宋_GB2312" w:hAnsi="Times New Roman" w:eastAsia="仿宋_GB2312"/>
                <w:kern w:val="0"/>
                <w:sz w:val="24"/>
              </w:rPr>
              <w:t xml:space="preserve"> 车型</w:t>
            </w:r>
            <w:r>
              <w:rPr>
                <w:rFonts w:hint="eastAsia" w:ascii="仿宋_GB2312" w:hAnsi="Times New Roman" w:eastAsia="仿宋_GB2312"/>
                <w:kern w:val="0"/>
                <w:sz w:val="24"/>
                <w:u w:val="single"/>
              </w:rPr>
              <w:t xml:space="preserve">           </w:t>
            </w:r>
            <w:r>
              <w:rPr>
                <w:rFonts w:hint="eastAsia" w:ascii="仿宋_GB2312" w:hAnsi="Times New Roman" w:eastAsia="仿宋_GB2312"/>
                <w:kern w:val="0"/>
                <w:sz w:val="24"/>
              </w:rPr>
              <w:t xml:space="preserve"> 车牌号</w:t>
            </w:r>
            <w:r>
              <w:rPr>
                <w:rFonts w:hint="eastAsia" w:ascii="仿宋_GB2312" w:hAnsi="Times New Roman" w:eastAsia="仿宋_GB2312"/>
                <w:kern w:val="0"/>
                <w:sz w:val="24"/>
                <w:u w:val="single"/>
              </w:rPr>
              <w:t xml:space="preserve">          </w:t>
            </w:r>
            <w:r>
              <w:rPr>
                <w:rFonts w:hint="eastAsia" w:ascii="仿宋_GB2312" w:hAnsi="Times New Roman" w:eastAsia="仿宋_GB2312"/>
                <w:kern w:val="0"/>
                <w:sz w:val="24"/>
              </w:rPr>
              <w:t>，排气量</w:t>
            </w:r>
            <w:r>
              <w:rPr>
                <w:rFonts w:hint="eastAsia" w:ascii="仿宋_GB2312" w:hAnsi="Times New Roman" w:eastAsia="仿宋_GB2312"/>
                <w:kern w:val="0"/>
                <w:sz w:val="24"/>
                <w:u w:val="single"/>
              </w:rPr>
              <w:t xml:space="preserve">           </w:t>
            </w:r>
            <w:r>
              <w:rPr>
                <w:rFonts w:hint="eastAsia" w:ascii="仿宋_GB2312" w:hAnsi="Times New Roman" w:eastAsia="仿宋_GB2312"/>
                <w:kern w:val="0"/>
                <w:sz w:val="24"/>
              </w:rPr>
              <w:t>，购买时间</w:t>
            </w:r>
            <w:r>
              <w:rPr>
                <w:rFonts w:hint="eastAsia" w:ascii="仿宋_GB2312" w:hAnsi="Times New Roman" w:eastAsia="仿宋_GB2312"/>
                <w:kern w:val="0"/>
                <w:sz w:val="24"/>
                <w:u w:val="single"/>
              </w:rPr>
              <w:t xml:space="preserve">       </w:t>
            </w:r>
            <w:r>
              <w:rPr>
                <w:rFonts w:hint="eastAsia" w:ascii="仿宋_GB2312" w:hAnsi="Times New Roman" w:eastAsia="仿宋_GB2312"/>
                <w:kern w:val="0"/>
                <w:sz w:val="24"/>
              </w:rPr>
              <w:t>年</w:t>
            </w:r>
            <w:r>
              <w:rPr>
                <w:rFonts w:hint="eastAsia" w:ascii="仿宋_GB2312" w:hAnsi="Times New Roman" w:eastAsia="仿宋_GB2312"/>
                <w:kern w:val="0"/>
                <w:sz w:val="24"/>
                <w:u w:val="single"/>
              </w:rPr>
              <w:t xml:space="preserve">    </w:t>
            </w:r>
            <w:r>
              <w:rPr>
                <w:rFonts w:hint="eastAsia" w:ascii="仿宋_GB2312" w:hAnsi="Times New Roman" w:eastAsia="仿宋_GB2312"/>
                <w:kern w:val="0"/>
                <w:sz w:val="24"/>
              </w:rPr>
              <w:t>月，购买金额</w:t>
            </w:r>
            <w:r>
              <w:rPr>
                <w:rFonts w:hint="eastAsia" w:ascii="仿宋_GB2312" w:hAnsi="Times New Roman" w:eastAsia="仿宋_GB2312"/>
                <w:kern w:val="0"/>
                <w:sz w:val="24"/>
                <w:u w:val="single"/>
              </w:rPr>
              <w:t xml:space="preserve">              </w:t>
            </w:r>
            <w:r>
              <w:rPr>
                <w:rFonts w:hint="eastAsia" w:ascii="仿宋_GB2312" w:hAnsi="Times New Roman" w:eastAsia="仿宋_GB2312"/>
                <w:kern w:val="0"/>
                <w:sz w:val="24"/>
              </w:rPr>
              <w:t>元。</w:t>
            </w:r>
          </w:p>
          <w:p>
            <w:pPr>
              <w:widowControl/>
              <w:adjustRightInd w:val="0"/>
              <w:spacing w:line="320" w:lineRule="exact"/>
              <w:textAlignment w:val="baseline"/>
              <w:rPr>
                <w:rFonts w:hint="eastAsia" w:ascii="仿宋_GB2312" w:hAnsi="Times New Roman" w:eastAsia="仿宋_GB2312"/>
                <w:kern w:val="0"/>
                <w:sz w:val="24"/>
              </w:rPr>
            </w:pPr>
            <w:r>
              <w:rPr>
                <w:rFonts w:hint="eastAsia" w:ascii="仿宋_GB2312" w:hAnsi="Times New Roman" w:eastAsia="仿宋_GB2312"/>
                <w:kern w:val="0"/>
                <w:sz w:val="24"/>
              </w:rPr>
              <w:t>6.机动船舶：船主姓名</w:t>
            </w:r>
            <w:r>
              <w:rPr>
                <w:rFonts w:hint="eastAsia" w:ascii="仿宋_GB2312" w:hAnsi="Times New Roman" w:eastAsia="仿宋_GB2312"/>
                <w:kern w:val="0"/>
                <w:sz w:val="24"/>
                <w:u w:val="single"/>
              </w:rPr>
              <w:t xml:space="preserve">           </w:t>
            </w:r>
            <w:r>
              <w:rPr>
                <w:rFonts w:hint="eastAsia" w:ascii="仿宋_GB2312" w:hAnsi="Times New Roman" w:eastAsia="仿宋_GB2312"/>
                <w:kern w:val="0"/>
                <w:sz w:val="24"/>
              </w:rPr>
              <w:t xml:space="preserve"> 船型</w:t>
            </w:r>
            <w:r>
              <w:rPr>
                <w:rFonts w:hint="eastAsia" w:ascii="仿宋_GB2312" w:hAnsi="Times New Roman" w:eastAsia="仿宋_GB2312"/>
                <w:kern w:val="0"/>
                <w:sz w:val="24"/>
                <w:u w:val="single"/>
              </w:rPr>
              <w:t xml:space="preserve">           </w:t>
            </w:r>
            <w:r>
              <w:rPr>
                <w:rFonts w:hint="eastAsia" w:ascii="仿宋_GB2312" w:hAnsi="Times New Roman" w:eastAsia="仿宋_GB2312"/>
                <w:kern w:val="0"/>
                <w:sz w:val="24"/>
              </w:rPr>
              <w:t xml:space="preserve"> 船牌号</w:t>
            </w:r>
            <w:r>
              <w:rPr>
                <w:rFonts w:hint="eastAsia" w:ascii="仿宋_GB2312" w:hAnsi="Times New Roman" w:eastAsia="仿宋_GB2312"/>
                <w:kern w:val="0"/>
                <w:sz w:val="24"/>
                <w:u w:val="single"/>
              </w:rPr>
              <w:t xml:space="preserve">          </w:t>
            </w:r>
            <w:r>
              <w:rPr>
                <w:rFonts w:hint="eastAsia" w:ascii="仿宋_GB2312" w:hAnsi="Times New Roman" w:eastAsia="仿宋_GB2312"/>
                <w:kern w:val="0"/>
                <w:sz w:val="24"/>
              </w:rPr>
              <w:t>，排气量</w:t>
            </w:r>
            <w:r>
              <w:rPr>
                <w:rFonts w:hint="eastAsia" w:ascii="仿宋_GB2312" w:hAnsi="Times New Roman" w:eastAsia="仿宋_GB2312"/>
                <w:kern w:val="0"/>
                <w:sz w:val="24"/>
                <w:u w:val="single"/>
              </w:rPr>
              <w:t xml:space="preserve">           </w:t>
            </w:r>
            <w:r>
              <w:rPr>
                <w:rFonts w:hint="eastAsia" w:ascii="仿宋_GB2312" w:hAnsi="Times New Roman" w:eastAsia="仿宋_GB2312"/>
                <w:kern w:val="0"/>
                <w:sz w:val="24"/>
              </w:rPr>
              <w:t>，购买时间</w:t>
            </w:r>
            <w:r>
              <w:rPr>
                <w:rFonts w:hint="eastAsia" w:ascii="仿宋_GB2312" w:hAnsi="Times New Roman" w:eastAsia="仿宋_GB2312"/>
                <w:kern w:val="0"/>
                <w:sz w:val="24"/>
                <w:u w:val="single"/>
              </w:rPr>
              <w:t xml:space="preserve">       </w:t>
            </w:r>
            <w:r>
              <w:rPr>
                <w:rFonts w:hint="eastAsia" w:ascii="仿宋_GB2312" w:hAnsi="Times New Roman" w:eastAsia="仿宋_GB2312"/>
                <w:kern w:val="0"/>
                <w:sz w:val="24"/>
              </w:rPr>
              <w:t>年</w:t>
            </w:r>
            <w:r>
              <w:rPr>
                <w:rFonts w:hint="eastAsia" w:ascii="仿宋_GB2312" w:hAnsi="Times New Roman" w:eastAsia="仿宋_GB2312"/>
                <w:kern w:val="0"/>
                <w:sz w:val="24"/>
                <w:u w:val="single"/>
              </w:rPr>
              <w:t xml:space="preserve">    </w:t>
            </w:r>
            <w:r>
              <w:rPr>
                <w:rFonts w:hint="eastAsia" w:ascii="仿宋_GB2312" w:hAnsi="Times New Roman" w:eastAsia="仿宋_GB2312"/>
                <w:kern w:val="0"/>
                <w:sz w:val="24"/>
              </w:rPr>
              <w:t>月，购买金额</w:t>
            </w:r>
            <w:r>
              <w:rPr>
                <w:rFonts w:hint="eastAsia" w:ascii="仿宋_GB2312" w:hAnsi="Times New Roman" w:eastAsia="仿宋_GB2312"/>
                <w:kern w:val="0"/>
                <w:sz w:val="24"/>
                <w:u w:val="single"/>
              </w:rPr>
              <w:t xml:space="preserve">              </w:t>
            </w:r>
            <w:r>
              <w:rPr>
                <w:rFonts w:hint="eastAsia" w:ascii="仿宋_GB2312" w:hAnsi="Times New Roman" w:eastAsia="仿宋_GB2312"/>
                <w:kern w:val="0"/>
                <w:sz w:val="24"/>
              </w:rPr>
              <w:t>元。</w:t>
            </w:r>
          </w:p>
          <w:p>
            <w:pPr>
              <w:widowControl/>
              <w:adjustRightInd w:val="0"/>
              <w:spacing w:line="320" w:lineRule="exact"/>
              <w:textAlignment w:val="baseline"/>
              <w:rPr>
                <w:rFonts w:hint="eastAsia" w:ascii="仿宋_GB2312" w:hAnsi="Times New Roman" w:eastAsia="仿宋_GB2312"/>
                <w:kern w:val="0"/>
                <w:sz w:val="24"/>
              </w:rPr>
            </w:pPr>
            <w:r>
              <w:rPr>
                <w:rFonts w:hint="eastAsia" w:ascii="仿宋_GB2312" w:hAnsi="Times New Roman" w:eastAsia="仿宋_GB2312"/>
                <w:kern w:val="0"/>
                <w:sz w:val="24"/>
              </w:rPr>
              <w:t>7.其他财产：</w:t>
            </w:r>
          </w:p>
          <w:p>
            <w:pPr>
              <w:widowControl/>
              <w:adjustRightInd w:val="0"/>
              <w:spacing w:line="320" w:lineRule="exact"/>
              <w:textAlignment w:val="baseline"/>
              <w:rPr>
                <w:rFonts w:ascii="Times New Roman" w:hAnsi="Times New Roman" w:eastAsia="仿宋_GB2312"/>
                <w:kern w:val="0"/>
                <w:sz w:val="24"/>
              </w:rPr>
            </w:pPr>
            <w:r>
              <w:rPr>
                <w:rFonts w:hint="eastAsia" w:ascii="仿宋_GB2312" w:hAnsi="Times New Roman" w:eastAsia="仿宋_GB2312"/>
                <w:kern w:val="0"/>
                <w:sz w:val="24"/>
              </w:rPr>
              <w:t>8.家庭主</w:t>
            </w:r>
            <w:r>
              <w:rPr>
                <w:rFonts w:ascii="Times New Roman" w:hAnsi="Times New Roman" w:eastAsia="仿宋_GB2312"/>
                <w:kern w:val="0"/>
                <w:sz w:val="24"/>
              </w:rPr>
              <w:t>要支出情况：支出项目名称</w:t>
            </w:r>
            <w:r>
              <w:rPr>
                <w:rFonts w:ascii="Times New Roman" w:hAnsi="Times New Roman" w:eastAsia="仿宋_GB2312"/>
                <w:kern w:val="0"/>
                <w:sz w:val="24"/>
                <w:u w:val="single"/>
              </w:rPr>
              <w:t xml:space="preserve">             </w:t>
            </w:r>
            <w:r>
              <w:rPr>
                <w:rFonts w:ascii="Times New Roman" w:hAnsi="Times New Roman" w:eastAsia="仿宋_GB2312"/>
                <w:kern w:val="0"/>
                <w:sz w:val="24"/>
              </w:rPr>
              <w:t>，支出金额</w:t>
            </w:r>
            <w:r>
              <w:rPr>
                <w:rFonts w:ascii="Times New Roman" w:hAnsi="Times New Roman" w:eastAsia="仿宋_GB2312"/>
                <w:kern w:val="0"/>
                <w:sz w:val="24"/>
                <w:u w:val="single"/>
              </w:rPr>
              <w:t xml:space="preserve">        </w:t>
            </w:r>
            <w:r>
              <w:rPr>
                <w:rFonts w:ascii="Times New Roman" w:hAnsi="Times New Roman" w:eastAsia="仿宋_GB2312"/>
                <w:kern w:val="0"/>
                <w:sz w:val="24"/>
              </w:rPr>
              <w:t>元。</w:t>
            </w:r>
          </w:p>
          <w:p>
            <w:pPr>
              <w:widowControl/>
              <w:adjustRightInd w:val="0"/>
              <w:spacing w:line="320" w:lineRule="exact"/>
              <w:ind w:firstLine="480" w:firstLineChars="200"/>
              <w:textAlignment w:val="baseline"/>
              <w:rPr>
                <w:rFonts w:ascii="Times New Roman" w:hAnsi="Times New Roman" w:eastAsia="仿宋_GB2312"/>
                <w:b/>
                <w:kern w:val="0"/>
                <w:sz w:val="24"/>
              </w:rPr>
            </w:pPr>
            <w:r>
              <w:rPr>
                <w:rFonts w:ascii="Times New Roman" w:hAnsi="Times New Roman" w:eastAsia="仿宋_GB2312"/>
                <w:sz w:val="24"/>
                <w:szCs w:val="32"/>
              </w:rPr>
              <w:t>备注：上述财产或支出有两种及以上情况的可根据实际自行增添。</w:t>
            </w:r>
          </w:p>
        </w:tc>
      </w:tr>
      <w:tr>
        <w:tblPrEx>
          <w:tblCellMar>
            <w:top w:w="0" w:type="dxa"/>
            <w:left w:w="108" w:type="dxa"/>
            <w:bottom w:w="0" w:type="dxa"/>
            <w:right w:w="108" w:type="dxa"/>
          </w:tblCellMar>
        </w:tblPrEx>
        <w:trPr>
          <w:trHeight w:val="11897" w:hRule="atLeast"/>
          <w:jc w:val="center"/>
        </w:trPr>
        <w:tc>
          <w:tcPr>
            <w:tcW w:w="9497" w:type="dxa"/>
            <w:gridSpan w:val="2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Times New Roman" w:hAnsi="Times New Roman" w:eastAsia="仿宋_GB2312"/>
                <w:b/>
                <w:kern w:val="0"/>
                <w:sz w:val="28"/>
                <w:szCs w:val="28"/>
              </w:rPr>
            </w:pPr>
          </w:p>
          <w:p>
            <w:pPr>
              <w:widowControl/>
              <w:spacing w:line="360" w:lineRule="exact"/>
              <w:jc w:val="center"/>
              <w:rPr>
                <w:rFonts w:ascii="Times New Roman" w:hAnsi="Times New Roman" w:eastAsia="仿宋_GB2312"/>
                <w:b/>
                <w:kern w:val="0"/>
                <w:sz w:val="28"/>
                <w:szCs w:val="28"/>
              </w:rPr>
            </w:pPr>
            <w:r>
              <w:rPr>
                <w:rFonts w:ascii="Times New Roman" w:hAnsi="Times New Roman" w:eastAsia="仿宋_GB2312"/>
                <w:b/>
                <w:kern w:val="0"/>
                <w:sz w:val="28"/>
                <w:szCs w:val="28"/>
              </w:rPr>
              <w:t>山东省社会救助家庭经济状况诚信承诺及核对授权书</w:t>
            </w:r>
          </w:p>
          <w:p>
            <w:pPr>
              <w:widowControl/>
              <w:spacing w:line="360" w:lineRule="exact"/>
              <w:ind w:firstLine="480" w:firstLineChars="200"/>
              <w:rPr>
                <w:rFonts w:ascii="Times New Roman" w:hAnsi="Times New Roman" w:eastAsia="仿宋_GB2312"/>
                <w:kern w:val="0"/>
                <w:sz w:val="24"/>
                <w:szCs w:val="28"/>
              </w:rPr>
            </w:pPr>
          </w:p>
          <w:p>
            <w:pPr>
              <w:widowControl/>
              <w:ind w:firstLine="480" w:firstLineChars="200"/>
              <w:rPr>
                <w:rFonts w:ascii="Times New Roman" w:hAnsi="Times New Roman" w:eastAsia="仿宋_GB2312"/>
                <w:kern w:val="0"/>
                <w:sz w:val="24"/>
                <w:szCs w:val="28"/>
              </w:rPr>
            </w:pPr>
            <w:r>
              <w:rPr>
                <w:rFonts w:ascii="Times New Roman" w:hAnsi="Times New Roman" w:eastAsia="仿宋_GB2312"/>
                <w:kern w:val="0"/>
                <w:sz w:val="24"/>
                <w:szCs w:val="28"/>
              </w:rPr>
              <w:t>本人姓名：</w:t>
            </w:r>
            <w:r>
              <w:rPr>
                <w:rFonts w:ascii="Times New Roman" w:hAnsi="Times New Roman" w:eastAsia="仿宋_GB2312"/>
                <w:kern w:val="0"/>
                <w:sz w:val="24"/>
                <w:szCs w:val="28"/>
                <w:u w:val="single"/>
              </w:rPr>
              <w:t xml:space="preserve">           </w:t>
            </w:r>
            <w:r>
              <w:rPr>
                <w:rFonts w:ascii="Times New Roman" w:hAnsi="Times New Roman" w:eastAsia="仿宋_GB2312"/>
                <w:kern w:val="0"/>
                <w:sz w:val="24"/>
                <w:szCs w:val="28"/>
              </w:rPr>
              <w:t>，身份证号</w:t>
            </w:r>
            <w:r>
              <w:rPr>
                <w:rFonts w:ascii="Times New Roman" w:hAnsi="Times New Roman" w:eastAsia="仿宋_GB2312"/>
                <w:kern w:val="0"/>
                <w:sz w:val="24"/>
                <w:szCs w:val="28"/>
                <w:u w:val="single"/>
              </w:rPr>
              <w:t xml:space="preserve">                              </w:t>
            </w:r>
            <w:r>
              <w:rPr>
                <w:rFonts w:ascii="Times New Roman" w:hAnsi="Times New Roman" w:eastAsia="仿宋_GB2312"/>
                <w:kern w:val="0"/>
                <w:sz w:val="24"/>
                <w:szCs w:val="28"/>
              </w:rPr>
              <w:t>，现申请</w:t>
            </w:r>
            <w:r>
              <w:rPr>
                <w:rFonts w:hint="eastAsia" w:ascii="Times New Roman" w:hAnsi="Times New Roman" w:eastAsia="仿宋_GB2312"/>
                <w:kern w:val="0"/>
                <w:sz w:val="24"/>
                <w:szCs w:val="28"/>
              </w:rPr>
              <w:t>因病致贫重病患者认定</w:t>
            </w:r>
            <w:r>
              <w:rPr>
                <w:rFonts w:ascii="Times New Roman" w:hAnsi="Times New Roman" w:eastAsia="仿宋_GB2312"/>
                <w:kern w:val="0"/>
                <w:sz w:val="24"/>
                <w:szCs w:val="28"/>
              </w:rPr>
              <w:t>。</w:t>
            </w:r>
          </w:p>
          <w:p>
            <w:pPr>
              <w:widowControl/>
              <w:ind w:firstLine="480" w:firstLineChars="200"/>
              <w:rPr>
                <w:rFonts w:ascii="Times New Roman" w:hAnsi="Times New Roman" w:eastAsia="仿宋_GB2312"/>
                <w:kern w:val="0"/>
                <w:sz w:val="24"/>
                <w:szCs w:val="28"/>
              </w:rPr>
            </w:pPr>
            <w:bookmarkStart w:id="1" w:name="_Hlk104296432"/>
            <w:r>
              <w:rPr>
                <w:rFonts w:ascii="Times New Roman" w:hAnsi="Times New Roman" w:eastAsia="仿宋_GB2312"/>
                <w:kern w:val="0"/>
                <w:sz w:val="24"/>
                <w:szCs w:val="28"/>
              </w:rPr>
              <w:t>本人及家庭成员（含具有法定赡养、抚养、扶养义务关系的非共同生活的家庭成员，下同）郑重承诺，上述表格中所填报的内容真实、准确、完整，愿意接受社会救助管理部门的调查并承担相应的法律责任。</w:t>
            </w:r>
          </w:p>
          <w:p>
            <w:pPr>
              <w:widowControl/>
              <w:ind w:firstLine="480" w:firstLineChars="200"/>
              <w:rPr>
                <w:rFonts w:ascii="Times New Roman" w:hAnsi="Times New Roman" w:eastAsia="仿宋_GB2312"/>
                <w:kern w:val="0"/>
                <w:sz w:val="24"/>
                <w:szCs w:val="28"/>
              </w:rPr>
            </w:pPr>
            <w:r>
              <w:rPr>
                <w:rFonts w:ascii="Times New Roman" w:hAnsi="Times New Roman" w:eastAsia="仿宋_GB2312"/>
                <w:kern w:val="0"/>
                <w:sz w:val="24"/>
                <w:szCs w:val="28"/>
              </w:rPr>
              <w:t>本人及家庭成员</w:t>
            </w:r>
            <w:bookmarkEnd w:id="1"/>
            <w:r>
              <w:rPr>
                <w:rFonts w:ascii="Times New Roman" w:hAnsi="Times New Roman" w:eastAsia="仿宋_GB2312"/>
                <w:kern w:val="0"/>
                <w:sz w:val="24"/>
                <w:szCs w:val="28"/>
              </w:rPr>
              <w:t>授权社会救助经办机构及各级社会救助家庭经济状况核对机构在本家庭申请及获得社会救助期间，通过但不限于教育、公安、民政、司法、财政、人力资源社会保障、自然资源、住房城乡建设、农业农村、卫生健康、退役军人、应急、市场监管、医保、税务、工会、共青团、残联、妇联等单位以及银行、证券、保险等金融机构，查询、核对本人及家庭成员的基本信息及其收入、财产、支出等家庭经济状况信息。本人及家庭成员亦同意所有涉及本人及家庭成员的基本信息及其收入、财产、支出等家庭经济状况信息的单位、机构将相关信息提供给社会救助经办机构和核对机构。</w:t>
            </w:r>
          </w:p>
          <w:p>
            <w:pPr>
              <w:ind w:firstLine="480" w:firstLineChars="200"/>
              <w:rPr>
                <w:rFonts w:ascii="Times New Roman" w:hAnsi="Times New Roman" w:eastAsia="仿宋_GB2312"/>
                <w:sz w:val="24"/>
              </w:rPr>
            </w:pPr>
            <w:r>
              <w:rPr>
                <w:rFonts w:ascii="Times New Roman" w:hAnsi="Times New Roman" w:eastAsia="仿宋_GB2312"/>
                <w:sz w:val="24"/>
              </w:rPr>
              <w:t>申请人或委托代理人签名（按捺指纹）：</w:t>
            </w:r>
          </w:p>
          <w:p>
            <w:pPr>
              <w:rPr>
                <w:rFonts w:ascii="Times New Roman" w:hAnsi="Times New Roman" w:eastAsia="仿宋_GB2312"/>
                <w:sz w:val="24"/>
              </w:rPr>
            </w:pPr>
          </w:p>
          <w:p>
            <w:pPr>
              <w:pStyle w:val="2"/>
              <w:adjustRightInd w:val="0"/>
              <w:snapToGrid w:val="0"/>
              <w:ind w:left="640" w:firstLine="640"/>
            </w:pPr>
          </w:p>
          <w:p>
            <w:pPr>
              <w:pStyle w:val="2"/>
              <w:adjustRightInd w:val="0"/>
              <w:snapToGrid w:val="0"/>
              <w:ind w:left="640" w:firstLine="640"/>
              <w:rPr>
                <w:rFonts w:hint="eastAsia"/>
              </w:rPr>
            </w:pPr>
          </w:p>
          <w:p>
            <w:pPr>
              <w:pStyle w:val="2"/>
              <w:adjustRightInd w:val="0"/>
              <w:snapToGrid w:val="0"/>
              <w:ind w:left="640" w:firstLine="640"/>
            </w:pPr>
          </w:p>
          <w:p>
            <w:pPr>
              <w:widowControl/>
              <w:adjustRightInd w:val="0"/>
              <w:ind w:left="5760" w:hanging="5760" w:hangingChars="2400"/>
              <w:jc w:val="left"/>
              <w:textAlignment w:val="baseline"/>
              <w:rPr>
                <w:rFonts w:ascii="Times New Roman" w:hAnsi="Times New Roman" w:eastAsia="仿宋_GB2312"/>
                <w:sz w:val="24"/>
              </w:rPr>
            </w:pPr>
            <w:r>
              <w:rPr>
                <w:rFonts w:ascii="Times New Roman" w:hAnsi="Times New Roman" w:eastAsia="仿宋_GB2312"/>
                <w:kern w:val="0"/>
                <w:sz w:val="24"/>
              </w:rPr>
              <w:t xml:space="preserve">                                                      </w:t>
            </w:r>
            <w:r>
              <w:rPr>
                <w:rFonts w:ascii="Times New Roman" w:hAnsi="Times New Roman" w:eastAsia="仿宋_GB2312"/>
                <w:sz w:val="24"/>
              </w:rPr>
              <w:t>年      月</w:t>
            </w:r>
            <w:r>
              <w:rPr>
                <w:rFonts w:hint="eastAsia" w:ascii="Times New Roman" w:hAnsi="Times New Roman" w:eastAsia="仿宋_GB2312"/>
                <w:sz w:val="24"/>
              </w:rPr>
              <w:t xml:space="preserve"> </w:t>
            </w:r>
            <w:r>
              <w:rPr>
                <w:rFonts w:ascii="Times New Roman" w:hAnsi="Times New Roman" w:eastAsia="仿宋_GB2312"/>
                <w:sz w:val="24"/>
              </w:rPr>
              <w:t xml:space="preserve">     日</w:t>
            </w:r>
          </w:p>
          <w:p>
            <w:pPr>
              <w:spacing w:line="400" w:lineRule="exact"/>
              <w:ind w:firstLine="480" w:firstLineChars="200"/>
              <w:rPr>
                <w:rFonts w:ascii="Times New Roman" w:hAnsi="Times New Roman" w:eastAsia="仿宋_GB2312"/>
                <w:sz w:val="24"/>
                <w:szCs w:val="32"/>
              </w:rPr>
            </w:pPr>
          </w:p>
          <w:p>
            <w:pPr>
              <w:spacing w:line="400" w:lineRule="exact"/>
              <w:ind w:firstLine="480" w:firstLineChars="200"/>
              <w:rPr>
                <w:rFonts w:ascii="Times New Roman" w:hAnsi="Times New Roman" w:eastAsia="仿宋_GB2312"/>
                <w:sz w:val="24"/>
                <w:szCs w:val="32"/>
              </w:rPr>
            </w:pPr>
          </w:p>
          <w:p>
            <w:pPr>
              <w:spacing w:line="400" w:lineRule="exact"/>
              <w:ind w:firstLine="480" w:firstLineChars="200"/>
              <w:rPr>
                <w:rFonts w:hint="eastAsia" w:ascii="Times New Roman" w:hAnsi="Times New Roman"/>
              </w:rPr>
            </w:pPr>
            <w:r>
              <w:rPr>
                <w:rFonts w:ascii="Times New Roman" w:hAnsi="Times New Roman" w:eastAsia="仿宋_GB2312"/>
                <w:sz w:val="24"/>
                <w:szCs w:val="32"/>
              </w:rPr>
              <w:t>备注：</w:t>
            </w:r>
            <w:r>
              <w:rPr>
                <w:rFonts w:hint="eastAsia" w:ascii="仿宋_GB2312" w:hAnsi="Times New Roman" w:eastAsia="仿宋_GB2312"/>
                <w:sz w:val="24"/>
                <w:szCs w:val="32"/>
              </w:rPr>
              <w:t>1.有民事行为能力的申请人应当由本人签字并按捺指纹，无民事行为能力或限制民事行为能力的申请人应当由委托代理人签字并按捺指纹，无书写能力的申请人应当由有书写能力的委托代理人代签并按捺本人指纹。2.本诚信承诺及核对授权书一式一份，由乡镇人民政府（街道办事处）保管，作为开展社会救助家庭经济状况核查比对的依据并存档。</w:t>
            </w:r>
          </w:p>
        </w:tc>
      </w:tr>
      <w:tr>
        <w:tblPrEx>
          <w:tblCellMar>
            <w:top w:w="0" w:type="dxa"/>
            <w:left w:w="108" w:type="dxa"/>
            <w:bottom w:w="0" w:type="dxa"/>
            <w:right w:w="108" w:type="dxa"/>
          </w:tblCellMar>
        </w:tblPrEx>
        <w:trPr>
          <w:trHeight w:val="835" w:hRule="atLeast"/>
          <w:jc w:val="center"/>
        </w:trPr>
        <w:tc>
          <w:tcPr>
            <w:tcW w:w="9497" w:type="dxa"/>
            <w:gridSpan w:val="2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kern w:val="0"/>
                <w:sz w:val="24"/>
              </w:rPr>
            </w:pPr>
            <w:r>
              <w:rPr>
                <w:rFonts w:ascii="Times New Roman" w:hAnsi="Times New Roman" w:eastAsia="仿宋_GB2312"/>
                <w:kern w:val="0"/>
                <w:sz w:val="24"/>
              </w:rPr>
              <w:t>**</w:t>
            </w:r>
            <w:r>
              <w:rPr>
                <w:rFonts w:hint="eastAsia" w:ascii="Times New Roman" w:hAnsi="Times New Roman" w:eastAsia="仿宋_GB2312"/>
                <w:kern w:val="0"/>
                <w:sz w:val="24"/>
              </w:rPr>
              <w:t>*</w:t>
            </w:r>
            <w:r>
              <w:rPr>
                <w:rFonts w:ascii="Times New Roman" w:hAnsi="Times New Roman" w:eastAsia="仿宋_GB2312"/>
                <w:kern w:val="0"/>
                <w:sz w:val="24"/>
              </w:rPr>
              <w:t>以上部分由申请人填写，以下部分由工作人员填写</w:t>
            </w:r>
            <w:r>
              <w:rPr>
                <w:rFonts w:hint="eastAsia" w:ascii="Times New Roman" w:hAnsi="Times New Roman" w:eastAsia="仿宋_GB2312"/>
                <w:kern w:val="0"/>
                <w:sz w:val="24"/>
              </w:rPr>
              <w:t>*</w:t>
            </w:r>
            <w:r>
              <w:rPr>
                <w:rFonts w:ascii="Times New Roman" w:hAnsi="Times New Roman" w:eastAsia="仿宋_GB2312"/>
                <w:kern w:val="0"/>
                <w:sz w:val="24"/>
              </w:rPr>
              <w:t>**</w:t>
            </w:r>
          </w:p>
        </w:tc>
      </w:tr>
      <w:tr>
        <w:tblPrEx>
          <w:tblCellMar>
            <w:top w:w="0" w:type="dxa"/>
            <w:left w:w="108" w:type="dxa"/>
            <w:bottom w:w="0" w:type="dxa"/>
            <w:right w:w="108" w:type="dxa"/>
          </w:tblCellMar>
        </w:tblPrEx>
        <w:trPr>
          <w:trHeight w:val="994" w:hRule="atLeast"/>
          <w:jc w:val="center"/>
        </w:trPr>
        <w:tc>
          <w:tcPr>
            <w:tcW w:w="9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b/>
                <w:kern w:val="0"/>
                <w:sz w:val="24"/>
              </w:rPr>
            </w:pPr>
            <w:r>
              <w:rPr>
                <w:rFonts w:ascii="Times New Roman" w:hAnsi="Times New Roman" w:eastAsia="仿宋_GB2312"/>
                <w:b/>
                <w:kern w:val="0"/>
                <w:sz w:val="24"/>
              </w:rPr>
              <w:t>核算</w:t>
            </w:r>
          </w:p>
          <w:p>
            <w:pPr>
              <w:jc w:val="center"/>
              <w:rPr>
                <w:rFonts w:hint="eastAsia" w:ascii="Times New Roman" w:hAnsi="Times New Roman" w:eastAsia="仿宋_GB2312"/>
                <w:b/>
                <w:kern w:val="0"/>
                <w:sz w:val="24"/>
              </w:rPr>
            </w:pPr>
            <w:r>
              <w:rPr>
                <w:rFonts w:ascii="Times New Roman" w:hAnsi="Times New Roman" w:eastAsia="仿宋_GB2312"/>
                <w:b/>
                <w:kern w:val="0"/>
                <w:sz w:val="24"/>
              </w:rPr>
              <w:t>情况</w:t>
            </w:r>
          </w:p>
        </w:tc>
        <w:tc>
          <w:tcPr>
            <w:tcW w:w="4683" w:type="dxa"/>
            <w:gridSpan w:val="1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kern w:val="0"/>
                <w:sz w:val="24"/>
              </w:rPr>
            </w:pPr>
            <w:r>
              <w:rPr>
                <w:rFonts w:ascii="Times New Roman" w:hAnsi="Times New Roman" w:eastAsia="仿宋_GB2312"/>
                <w:kern w:val="0"/>
                <w:sz w:val="24"/>
              </w:rPr>
              <w:t>扣除政策范围内个人</w:t>
            </w:r>
            <w:r>
              <w:rPr>
                <w:rFonts w:hint="eastAsia" w:ascii="Times New Roman" w:hAnsi="Times New Roman" w:eastAsia="仿宋_GB2312"/>
                <w:kern w:val="0"/>
                <w:sz w:val="24"/>
              </w:rPr>
              <w:t>负担</w:t>
            </w:r>
            <w:r>
              <w:rPr>
                <w:rFonts w:ascii="Times New Roman" w:hAnsi="Times New Roman" w:eastAsia="仿宋_GB2312"/>
                <w:kern w:val="0"/>
                <w:sz w:val="24"/>
              </w:rPr>
              <w:t>费用之后，</w:t>
            </w:r>
          </w:p>
          <w:p>
            <w:pPr>
              <w:widowControl/>
              <w:jc w:val="center"/>
              <w:rPr>
                <w:rFonts w:ascii="Times New Roman" w:hAnsi="Times New Roman" w:eastAsia="仿宋_GB2312"/>
                <w:kern w:val="0"/>
                <w:sz w:val="24"/>
              </w:rPr>
            </w:pPr>
            <w:r>
              <w:rPr>
                <w:rFonts w:ascii="Times New Roman" w:hAnsi="Times New Roman" w:eastAsia="仿宋_GB2312"/>
                <w:kern w:val="0"/>
                <w:sz w:val="24"/>
              </w:rPr>
              <w:t>共同生活的家庭成员月人均收入是</w:t>
            </w:r>
          </w:p>
        </w:tc>
        <w:tc>
          <w:tcPr>
            <w:tcW w:w="3870"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kern w:val="0"/>
                <w:sz w:val="24"/>
              </w:rPr>
            </w:pPr>
            <w:r>
              <w:rPr>
                <w:rFonts w:ascii="Times New Roman" w:hAnsi="Times New Roman" w:eastAsia="仿宋_GB2312"/>
                <w:kern w:val="0"/>
                <w:sz w:val="24"/>
              </w:rPr>
              <w:t xml:space="preserve">                      元</w:t>
            </w:r>
          </w:p>
        </w:tc>
      </w:tr>
      <w:tr>
        <w:tblPrEx>
          <w:tblCellMar>
            <w:top w:w="0" w:type="dxa"/>
            <w:left w:w="108" w:type="dxa"/>
            <w:bottom w:w="0" w:type="dxa"/>
            <w:right w:w="108" w:type="dxa"/>
          </w:tblCellMar>
        </w:tblPrEx>
        <w:trPr>
          <w:trHeight w:val="2536" w:hRule="atLeast"/>
          <w:jc w:val="center"/>
        </w:trPr>
        <w:tc>
          <w:tcPr>
            <w:tcW w:w="9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b/>
                <w:kern w:val="0"/>
                <w:sz w:val="24"/>
              </w:rPr>
            </w:pPr>
            <w:r>
              <w:rPr>
                <w:rFonts w:ascii="Times New Roman" w:hAnsi="Times New Roman" w:eastAsia="仿宋_GB2312"/>
                <w:b/>
                <w:kern w:val="0"/>
                <w:sz w:val="24"/>
              </w:rPr>
              <w:t>调查</w:t>
            </w:r>
          </w:p>
          <w:p>
            <w:pPr>
              <w:jc w:val="center"/>
              <w:rPr>
                <w:rFonts w:eastAsia="仿宋_GB2312"/>
                <w:b/>
                <w:kern w:val="0"/>
                <w:sz w:val="24"/>
              </w:rPr>
            </w:pPr>
            <w:r>
              <w:rPr>
                <w:rFonts w:eastAsia="仿宋_GB2312"/>
                <w:b/>
                <w:kern w:val="0"/>
                <w:sz w:val="24"/>
              </w:rPr>
              <w:t>核实</w:t>
            </w:r>
          </w:p>
          <w:p>
            <w:pPr>
              <w:jc w:val="center"/>
              <w:rPr>
                <w:rFonts w:hint="eastAsia" w:eastAsia="仿宋_GB2312"/>
                <w:b/>
                <w:kern w:val="0"/>
                <w:sz w:val="24"/>
              </w:rPr>
            </w:pPr>
            <w:r>
              <w:rPr>
                <w:rFonts w:eastAsia="仿宋_GB2312"/>
                <w:b/>
                <w:kern w:val="0"/>
                <w:sz w:val="24"/>
              </w:rPr>
              <w:t>情况</w:t>
            </w:r>
          </w:p>
        </w:tc>
        <w:tc>
          <w:tcPr>
            <w:tcW w:w="8553" w:type="dxa"/>
            <w:gridSpan w:val="21"/>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kern w:val="0"/>
                <w:sz w:val="24"/>
              </w:rPr>
            </w:pPr>
          </w:p>
          <w:p>
            <w:pPr>
              <w:widowControl/>
              <w:ind w:firstLine="480" w:firstLineChars="200"/>
              <w:jc w:val="left"/>
              <w:rPr>
                <w:rFonts w:ascii="Times New Roman" w:hAnsi="Times New Roman" w:eastAsia="仿宋_GB2312"/>
                <w:kern w:val="0"/>
                <w:sz w:val="24"/>
              </w:rPr>
            </w:pPr>
            <w:r>
              <w:rPr>
                <w:rFonts w:ascii="Times New Roman" w:hAnsi="Times New Roman" w:eastAsia="仿宋_GB2312"/>
                <w:kern w:val="0"/>
                <w:sz w:val="24"/>
              </w:rPr>
              <w:t>经调查核实，申请人家庭收入、家庭财产和生活状况</w:t>
            </w:r>
            <w:r>
              <w:rPr>
                <w:rFonts w:hint="eastAsia" w:ascii="Times New Roman" w:hAnsi="Times New Roman" w:eastAsia="仿宋_GB2312"/>
                <w:kern w:val="0"/>
                <w:sz w:val="24"/>
              </w:rPr>
              <w:t xml:space="preserve"> </w:t>
            </w:r>
            <w:r>
              <w:rPr>
                <w:rFonts w:ascii="Times New Roman" w:hAnsi="Times New Roman" w:eastAsia="仿宋_GB2312"/>
                <w:kern w:val="0"/>
                <w:sz w:val="24"/>
              </w:rPr>
              <w:t>符合</w:t>
            </w:r>
            <w:r>
              <w:rPr>
                <w:rFonts w:hint="eastAsia" w:ascii="仿宋_GB2312" w:hAnsi="Times New Roman" w:eastAsia="仿宋_GB2312"/>
                <w:kern w:val="0"/>
                <w:sz w:val="24"/>
              </w:rPr>
              <w:t>□</w:t>
            </w:r>
            <w:r>
              <w:rPr>
                <w:rFonts w:hint="eastAsia" w:ascii="Times New Roman" w:hAnsi="Times New Roman" w:eastAsia="仿宋_GB2312"/>
                <w:kern w:val="0"/>
                <w:sz w:val="24"/>
              </w:rPr>
              <w:t>/不符合</w:t>
            </w:r>
            <w:r>
              <w:rPr>
                <w:rFonts w:hint="eastAsia" w:ascii="仿宋_GB2312" w:hAnsi="Times New Roman" w:eastAsia="仿宋_GB2312"/>
                <w:kern w:val="0"/>
                <w:sz w:val="24"/>
              </w:rPr>
              <w:t xml:space="preserve">□ </w:t>
            </w:r>
            <w:r>
              <w:rPr>
                <w:rFonts w:ascii="Times New Roman" w:hAnsi="Times New Roman" w:eastAsia="仿宋_GB2312"/>
                <w:kern w:val="0"/>
                <w:sz w:val="24"/>
              </w:rPr>
              <w:t>因病致贫重病患者条件。</w:t>
            </w:r>
          </w:p>
          <w:p>
            <w:pPr>
              <w:pStyle w:val="2"/>
              <w:ind w:left="640" w:firstLine="640"/>
            </w:pPr>
          </w:p>
          <w:p>
            <w:pPr>
              <w:pStyle w:val="2"/>
              <w:ind w:left="640" w:firstLine="640"/>
            </w:pPr>
          </w:p>
          <w:p>
            <w:pPr>
              <w:widowControl/>
              <w:rPr>
                <w:rFonts w:ascii="Times New Roman" w:hAnsi="Times New Roman" w:eastAsia="仿宋_GB2312"/>
                <w:kern w:val="0"/>
                <w:sz w:val="24"/>
              </w:rPr>
            </w:pPr>
            <w:r>
              <w:rPr>
                <w:rFonts w:ascii="Times New Roman" w:hAnsi="Times New Roman" w:eastAsia="仿宋_GB2312"/>
                <w:kern w:val="0"/>
                <w:sz w:val="24"/>
              </w:rPr>
              <w:t>调查核实人员签字：</w:t>
            </w:r>
          </w:p>
          <w:p>
            <w:pPr>
              <w:pStyle w:val="2"/>
              <w:ind w:left="640" w:firstLine="640"/>
            </w:pPr>
          </w:p>
          <w:p>
            <w:pPr>
              <w:pStyle w:val="2"/>
              <w:ind w:left="640" w:firstLine="640"/>
              <w:rPr>
                <w:rFonts w:hint="eastAsia"/>
              </w:rPr>
            </w:pPr>
          </w:p>
          <w:p>
            <w:pPr>
              <w:pStyle w:val="2"/>
              <w:ind w:left="640" w:firstLine="4560" w:firstLineChars="1900"/>
              <w:rPr>
                <w:rFonts w:eastAsia="仿宋_GB2312"/>
                <w:sz w:val="24"/>
              </w:rPr>
            </w:pPr>
            <w:r>
              <w:rPr>
                <w:rFonts w:eastAsia="仿宋_GB2312"/>
                <w:sz w:val="24"/>
              </w:rPr>
              <w:t>年      月</w:t>
            </w:r>
            <w:r>
              <w:rPr>
                <w:rFonts w:hint="eastAsia" w:eastAsia="仿宋_GB2312"/>
                <w:sz w:val="24"/>
              </w:rPr>
              <w:t xml:space="preserve"> </w:t>
            </w:r>
            <w:r>
              <w:rPr>
                <w:rFonts w:eastAsia="仿宋_GB2312"/>
                <w:sz w:val="24"/>
              </w:rPr>
              <w:t xml:space="preserve">     日</w:t>
            </w:r>
          </w:p>
          <w:p>
            <w:pPr>
              <w:pStyle w:val="2"/>
              <w:ind w:left="640" w:firstLine="640"/>
              <w:rPr>
                <w:rFonts w:hint="eastAsia"/>
              </w:rPr>
            </w:pPr>
          </w:p>
        </w:tc>
      </w:tr>
      <w:tr>
        <w:tblPrEx>
          <w:tblCellMar>
            <w:top w:w="0" w:type="dxa"/>
            <w:left w:w="108" w:type="dxa"/>
            <w:bottom w:w="0" w:type="dxa"/>
            <w:right w:w="108" w:type="dxa"/>
          </w:tblCellMar>
        </w:tblPrEx>
        <w:trPr>
          <w:trHeight w:val="1267" w:hRule="atLeast"/>
          <w:jc w:val="center"/>
        </w:trPr>
        <w:tc>
          <w:tcPr>
            <w:tcW w:w="9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b/>
                <w:kern w:val="0"/>
                <w:sz w:val="24"/>
              </w:rPr>
            </w:pPr>
            <w:r>
              <w:rPr>
                <w:rFonts w:ascii="Times New Roman" w:hAnsi="Times New Roman" w:eastAsia="仿宋_GB2312"/>
                <w:b/>
                <w:kern w:val="0"/>
                <w:sz w:val="24"/>
              </w:rPr>
              <w:t>公开</w:t>
            </w:r>
          </w:p>
          <w:p>
            <w:pPr>
              <w:jc w:val="center"/>
              <w:rPr>
                <w:rFonts w:hint="eastAsia" w:ascii="Times New Roman" w:hAnsi="Times New Roman" w:eastAsia="仿宋_GB2312"/>
                <w:b/>
                <w:kern w:val="0"/>
                <w:sz w:val="24"/>
              </w:rPr>
            </w:pPr>
            <w:r>
              <w:rPr>
                <w:rFonts w:ascii="Times New Roman" w:hAnsi="Times New Roman" w:eastAsia="仿宋_GB2312"/>
                <w:b/>
                <w:kern w:val="0"/>
                <w:sz w:val="24"/>
              </w:rPr>
              <w:t>公示</w:t>
            </w:r>
          </w:p>
        </w:tc>
        <w:tc>
          <w:tcPr>
            <w:tcW w:w="1705"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kern w:val="0"/>
                <w:sz w:val="24"/>
              </w:rPr>
            </w:pPr>
            <w:r>
              <w:rPr>
                <w:rFonts w:ascii="Times New Roman" w:hAnsi="Times New Roman" w:eastAsia="仿宋_GB2312"/>
                <w:kern w:val="0"/>
                <w:sz w:val="24"/>
              </w:rPr>
              <w:t>有异议</w:t>
            </w:r>
            <w:r>
              <w:rPr>
                <w:rFonts w:hint="eastAsia" w:ascii="仿宋_GB2312" w:hAnsi="Times New Roman" w:eastAsia="仿宋_GB2312"/>
                <w:kern w:val="0"/>
                <w:sz w:val="24"/>
              </w:rPr>
              <w:t>□</w:t>
            </w:r>
          </w:p>
          <w:p>
            <w:pPr>
              <w:widowControl/>
              <w:jc w:val="center"/>
              <w:rPr>
                <w:rFonts w:hint="eastAsia"/>
              </w:rPr>
            </w:pPr>
            <w:r>
              <w:rPr>
                <w:rFonts w:ascii="Times New Roman" w:hAnsi="Times New Roman" w:eastAsia="仿宋_GB2312"/>
                <w:kern w:val="0"/>
                <w:sz w:val="24"/>
              </w:rPr>
              <w:t>无异议</w:t>
            </w:r>
            <w:r>
              <w:rPr>
                <w:rFonts w:hint="eastAsia" w:ascii="仿宋_GB2312" w:hAnsi="Times New Roman" w:eastAsia="仿宋_GB2312"/>
                <w:kern w:val="0"/>
                <w:sz w:val="24"/>
              </w:rPr>
              <w:t>□</w:t>
            </w:r>
          </w:p>
        </w:tc>
        <w:tc>
          <w:tcPr>
            <w:tcW w:w="2271"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kern w:val="0"/>
                <w:sz w:val="24"/>
              </w:rPr>
            </w:pPr>
            <w:r>
              <w:rPr>
                <w:rFonts w:ascii="Times New Roman" w:hAnsi="Times New Roman" w:eastAsia="仿宋_GB2312"/>
                <w:kern w:val="0"/>
                <w:sz w:val="24"/>
              </w:rPr>
              <w:t>异议核实情况</w:t>
            </w:r>
          </w:p>
        </w:tc>
        <w:tc>
          <w:tcPr>
            <w:tcW w:w="4577" w:type="dxa"/>
            <w:gridSpan w:val="10"/>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仿宋_GB2312"/>
                <w:b/>
                <w:kern w:val="0"/>
                <w:sz w:val="28"/>
                <w:szCs w:val="28"/>
              </w:rPr>
            </w:pPr>
          </w:p>
        </w:tc>
      </w:tr>
      <w:tr>
        <w:tblPrEx>
          <w:tblCellMar>
            <w:top w:w="0" w:type="dxa"/>
            <w:left w:w="108" w:type="dxa"/>
            <w:bottom w:w="0" w:type="dxa"/>
            <w:right w:w="108" w:type="dxa"/>
          </w:tblCellMar>
        </w:tblPrEx>
        <w:trPr>
          <w:trHeight w:val="3719" w:hRule="atLeast"/>
          <w:jc w:val="center"/>
        </w:trPr>
        <w:tc>
          <w:tcPr>
            <w:tcW w:w="944"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b/>
                <w:kern w:val="0"/>
                <w:sz w:val="24"/>
              </w:rPr>
            </w:pPr>
            <w:r>
              <w:rPr>
                <w:rFonts w:ascii="Times New Roman" w:hAnsi="Times New Roman" w:eastAsia="仿宋_GB2312"/>
                <w:b/>
                <w:kern w:val="0"/>
                <w:sz w:val="24"/>
              </w:rPr>
              <w:t>乡镇</w:t>
            </w:r>
          </w:p>
          <w:p>
            <w:pPr>
              <w:jc w:val="center"/>
              <w:rPr>
                <w:rFonts w:ascii="Times New Roman" w:hAnsi="Times New Roman" w:eastAsia="仿宋_GB2312"/>
                <w:b/>
                <w:kern w:val="0"/>
                <w:sz w:val="24"/>
              </w:rPr>
            </w:pPr>
            <w:r>
              <w:rPr>
                <w:rFonts w:ascii="Times New Roman" w:hAnsi="Times New Roman" w:eastAsia="仿宋_GB2312"/>
                <w:b/>
                <w:kern w:val="0"/>
                <w:sz w:val="24"/>
              </w:rPr>
              <w:t>街道</w:t>
            </w:r>
          </w:p>
          <w:p>
            <w:pPr>
              <w:jc w:val="center"/>
              <w:rPr>
                <w:rFonts w:ascii="Times New Roman" w:hAnsi="Times New Roman" w:eastAsia="仿宋_GB2312"/>
                <w:b/>
                <w:kern w:val="0"/>
                <w:sz w:val="24"/>
              </w:rPr>
            </w:pPr>
            <w:r>
              <w:rPr>
                <w:rFonts w:ascii="Times New Roman" w:hAnsi="Times New Roman" w:eastAsia="仿宋_GB2312"/>
                <w:b/>
                <w:kern w:val="0"/>
                <w:sz w:val="24"/>
              </w:rPr>
              <w:t>审核</w:t>
            </w:r>
          </w:p>
          <w:p>
            <w:pPr>
              <w:jc w:val="center"/>
              <w:rPr>
                <w:rFonts w:ascii="Times New Roman" w:hAnsi="Times New Roman" w:eastAsia="仿宋_GB2312"/>
                <w:b/>
                <w:kern w:val="0"/>
                <w:sz w:val="24"/>
              </w:rPr>
            </w:pPr>
            <w:r>
              <w:rPr>
                <w:rFonts w:ascii="Times New Roman" w:hAnsi="Times New Roman" w:eastAsia="仿宋_GB2312"/>
                <w:b/>
                <w:kern w:val="0"/>
                <w:sz w:val="24"/>
              </w:rPr>
              <w:t>意见</w:t>
            </w:r>
          </w:p>
        </w:tc>
        <w:tc>
          <w:tcPr>
            <w:tcW w:w="8553" w:type="dxa"/>
            <w:gridSpan w:val="21"/>
            <w:tcBorders>
              <w:top w:val="single" w:color="auto" w:sz="4" w:space="0"/>
              <w:left w:val="single" w:color="auto" w:sz="4" w:space="0"/>
              <w:bottom w:val="single" w:color="auto" w:sz="4" w:space="0"/>
              <w:right w:val="single" w:color="auto" w:sz="4" w:space="0"/>
            </w:tcBorders>
            <w:noWrap w:val="0"/>
            <w:vAlign w:val="top"/>
          </w:tcPr>
          <w:p>
            <w:pPr>
              <w:widowControl/>
              <w:rPr>
                <w:rFonts w:ascii="Times New Roman" w:hAnsi="Times New Roman" w:eastAsia="仿宋_GB2312"/>
                <w:kern w:val="0"/>
                <w:sz w:val="24"/>
              </w:rPr>
            </w:pPr>
          </w:p>
          <w:p>
            <w:pPr>
              <w:widowControl/>
              <w:spacing w:line="360" w:lineRule="auto"/>
              <w:ind w:firstLine="480" w:firstLineChars="200"/>
              <w:rPr>
                <w:rFonts w:ascii="Times New Roman" w:hAnsi="Times New Roman" w:eastAsia="仿宋_GB2312"/>
                <w:kern w:val="0"/>
                <w:sz w:val="24"/>
                <w:szCs w:val="28"/>
              </w:rPr>
            </w:pPr>
            <w:r>
              <w:rPr>
                <w:rFonts w:ascii="Times New Roman" w:hAnsi="Times New Roman" w:eastAsia="仿宋_GB2312"/>
                <w:kern w:val="0"/>
                <w:sz w:val="24"/>
              </w:rPr>
              <w:t>经调查、审核、公示无异议，同意将</w:t>
            </w:r>
            <w:r>
              <w:rPr>
                <w:rFonts w:ascii="Times New Roman" w:hAnsi="Times New Roman" w:eastAsia="仿宋_GB2312"/>
                <w:kern w:val="0"/>
                <w:sz w:val="24"/>
                <w:szCs w:val="28"/>
                <w:u w:val="single"/>
              </w:rPr>
              <w:t xml:space="preserve">           </w:t>
            </w:r>
            <w:r>
              <w:rPr>
                <w:rFonts w:ascii="Times New Roman" w:hAnsi="Times New Roman" w:eastAsia="仿宋_GB2312"/>
                <w:kern w:val="0"/>
                <w:sz w:val="24"/>
                <w:szCs w:val="28"/>
              </w:rPr>
              <w:t>乡镇（街道）</w:t>
            </w:r>
            <w:r>
              <w:rPr>
                <w:rFonts w:ascii="Times New Roman" w:hAnsi="Times New Roman" w:eastAsia="仿宋_GB2312"/>
                <w:kern w:val="0"/>
                <w:sz w:val="24"/>
                <w:szCs w:val="28"/>
                <w:u w:val="single"/>
              </w:rPr>
              <w:t xml:space="preserve">           </w:t>
            </w:r>
            <w:r>
              <w:rPr>
                <w:rFonts w:ascii="Times New Roman" w:hAnsi="Times New Roman" w:eastAsia="仿宋_GB2312"/>
                <w:kern w:val="0"/>
                <w:sz w:val="24"/>
                <w:szCs w:val="28"/>
              </w:rPr>
              <w:t>村（社区）</w:t>
            </w:r>
            <w:r>
              <w:rPr>
                <w:rFonts w:ascii="Times New Roman" w:hAnsi="Times New Roman" w:eastAsia="仿宋_GB2312"/>
                <w:kern w:val="0"/>
                <w:sz w:val="24"/>
                <w:szCs w:val="28"/>
                <w:u w:val="single"/>
              </w:rPr>
              <w:t xml:space="preserve">           </w:t>
            </w:r>
            <w:r>
              <w:rPr>
                <w:rFonts w:ascii="Times New Roman" w:hAnsi="Times New Roman" w:eastAsia="仿宋_GB2312"/>
                <w:kern w:val="0"/>
                <w:sz w:val="24"/>
                <w:szCs w:val="28"/>
              </w:rPr>
              <w:t>认定为因病致贫重病患者。</w:t>
            </w:r>
          </w:p>
          <w:p>
            <w:pPr>
              <w:pStyle w:val="2"/>
              <w:ind w:left="640" w:firstLine="640"/>
            </w:pPr>
          </w:p>
          <w:p>
            <w:pPr>
              <w:pStyle w:val="2"/>
              <w:ind w:left="640" w:firstLine="640"/>
            </w:pPr>
          </w:p>
          <w:p>
            <w:pPr>
              <w:widowControl/>
              <w:spacing w:line="360" w:lineRule="auto"/>
              <w:ind w:firstLine="6240" w:firstLineChars="2600"/>
              <w:rPr>
                <w:rFonts w:ascii="Times New Roman" w:hAnsi="Times New Roman" w:eastAsia="仿宋_GB2312"/>
                <w:kern w:val="0"/>
                <w:sz w:val="24"/>
                <w:szCs w:val="28"/>
              </w:rPr>
            </w:pPr>
            <w:r>
              <w:rPr>
                <w:rFonts w:ascii="Times New Roman" w:hAnsi="Times New Roman" w:eastAsia="仿宋_GB2312"/>
                <w:kern w:val="0"/>
                <w:sz w:val="24"/>
                <w:szCs w:val="28"/>
              </w:rPr>
              <w:t>盖章</w:t>
            </w:r>
          </w:p>
          <w:p>
            <w:pPr>
              <w:pStyle w:val="2"/>
              <w:ind w:left="640" w:firstLine="4560" w:firstLineChars="1900"/>
              <w:rPr>
                <w:rFonts w:eastAsia="仿宋_GB2312"/>
                <w:sz w:val="24"/>
              </w:rPr>
            </w:pPr>
            <w:r>
              <w:rPr>
                <w:rFonts w:eastAsia="仿宋_GB2312"/>
                <w:sz w:val="24"/>
              </w:rPr>
              <w:t>年      月</w:t>
            </w:r>
            <w:r>
              <w:rPr>
                <w:rFonts w:hint="eastAsia" w:eastAsia="仿宋_GB2312"/>
                <w:sz w:val="24"/>
              </w:rPr>
              <w:t xml:space="preserve"> </w:t>
            </w:r>
            <w:r>
              <w:rPr>
                <w:rFonts w:eastAsia="仿宋_GB2312"/>
                <w:sz w:val="24"/>
              </w:rPr>
              <w:t xml:space="preserve">     日</w:t>
            </w:r>
          </w:p>
          <w:p>
            <w:pPr>
              <w:pStyle w:val="2"/>
              <w:ind w:left="640" w:firstLine="6080" w:firstLineChars="1900"/>
              <w:rPr>
                <w:rFonts w:hint="eastAsia"/>
              </w:rPr>
            </w:pPr>
          </w:p>
        </w:tc>
      </w:tr>
      <w:tr>
        <w:tblPrEx>
          <w:tblCellMar>
            <w:top w:w="0" w:type="dxa"/>
            <w:left w:w="108" w:type="dxa"/>
            <w:bottom w:w="0" w:type="dxa"/>
            <w:right w:w="108" w:type="dxa"/>
          </w:tblCellMar>
        </w:tblPrEx>
        <w:trPr>
          <w:trHeight w:val="393" w:hRule="atLeast"/>
          <w:jc w:val="center"/>
        </w:trPr>
        <w:tc>
          <w:tcPr>
            <w:tcW w:w="944" w:type="dxa"/>
            <w:vMerge w:val="continue"/>
            <w:tcBorders>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b/>
                <w:kern w:val="0"/>
                <w:sz w:val="24"/>
              </w:rPr>
            </w:pPr>
          </w:p>
        </w:tc>
        <w:tc>
          <w:tcPr>
            <w:tcW w:w="1676" w:type="dxa"/>
            <w:gridSpan w:val="5"/>
            <w:tcBorders>
              <w:top w:val="single" w:color="auto" w:sz="4" w:space="0"/>
              <w:left w:val="single" w:color="auto" w:sz="4" w:space="0"/>
              <w:bottom w:val="single" w:color="auto" w:sz="4" w:space="0"/>
              <w:right w:val="single" w:color="auto" w:sz="4" w:space="0"/>
            </w:tcBorders>
            <w:noWrap w:val="0"/>
            <w:vAlign w:val="top"/>
          </w:tcPr>
          <w:p>
            <w:pPr>
              <w:pStyle w:val="2"/>
              <w:ind w:left="0" w:leftChars="0" w:firstLine="0" w:firstLineChars="0"/>
              <w:jc w:val="center"/>
              <w:rPr>
                <w:rFonts w:eastAsia="仿宋_GB2312"/>
                <w:kern w:val="0"/>
                <w:sz w:val="24"/>
              </w:rPr>
            </w:pPr>
            <w:r>
              <w:rPr>
                <w:rFonts w:eastAsia="仿宋_GB2312"/>
                <w:kern w:val="0"/>
                <w:sz w:val="24"/>
              </w:rPr>
              <w:t>经办人</w:t>
            </w:r>
          </w:p>
        </w:tc>
        <w:tc>
          <w:tcPr>
            <w:tcW w:w="2321" w:type="dxa"/>
            <w:gridSpan w:val="7"/>
            <w:tcBorders>
              <w:top w:val="single" w:color="auto" w:sz="4" w:space="0"/>
              <w:left w:val="single" w:color="auto" w:sz="4" w:space="0"/>
              <w:bottom w:val="single" w:color="auto" w:sz="4" w:space="0"/>
              <w:right w:val="single" w:color="auto" w:sz="4" w:space="0"/>
            </w:tcBorders>
            <w:noWrap w:val="0"/>
            <w:vAlign w:val="top"/>
          </w:tcPr>
          <w:p>
            <w:pPr>
              <w:pStyle w:val="2"/>
              <w:ind w:left="640" w:firstLine="480"/>
              <w:rPr>
                <w:rFonts w:eastAsia="仿宋_GB2312"/>
                <w:kern w:val="0"/>
                <w:sz w:val="24"/>
              </w:rPr>
            </w:pPr>
          </w:p>
        </w:tc>
        <w:tc>
          <w:tcPr>
            <w:tcW w:w="1461" w:type="dxa"/>
            <w:gridSpan w:val="4"/>
            <w:tcBorders>
              <w:top w:val="single" w:color="auto" w:sz="4" w:space="0"/>
              <w:left w:val="single" w:color="auto" w:sz="4" w:space="0"/>
              <w:bottom w:val="single" w:color="auto" w:sz="4" w:space="0"/>
              <w:right w:val="single" w:color="auto" w:sz="4" w:space="0"/>
            </w:tcBorders>
            <w:noWrap w:val="0"/>
            <w:vAlign w:val="top"/>
          </w:tcPr>
          <w:p>
            <w:pPr>
              <w:pStyle w:val="2"/>
              <w:ind w:left="0" w:leftChars="0" w:firstLine="0" w:firstLineChars="0"/>
              <w:jc w:val="center"/>
              <w:rPr>
                <w:rFonts w:eastAsia="仿宋_GB2312"/>
                <w:kern w:val="0"/>
                <w:sz w:val="24"/>
              </w:rPr>
            </w:pPr>
            <w:r>
              <w:rPr>
                <w:rFonts w:eastAsia="仿宋_GB2312"/>
                <w:kern w:val="0"/>
                <w:sz w:val="24"/>
              </w:rPr>
              <w:t>负责人</w:t>
            </w:r>
          </w:p>
        </w:tc>
        <w:tc>
          <w:tcPr>
            <w:tcW w:w="3095" w:type="dxa"/>
            <w:gridSpan w:val="5"/>
            <w:tcBorders>
              <w:top w:val="single" w:color="auto" w:sz="4" w:space="0"/>
              <w:left w:val="single" w:color="auto" w:sz="4" w:space="0"/>
              <w:bottom w:val="single" w:color="auto" w:sz="4" w:space="0"/>
              <w:right w:val="single" w:color="auto" w:sz="4" w:space="0"/>
            </w:tcBorders>
            <w:noWrap w:val="0"/>
            <w:vAlign w:val="top"/>
          </w:tcPr>
          <w:p>
            <w:pPr>
              <w:pStyle w:val="2"/>
              <w:ind w:left="640" w:firstLine="480"/>
              <w:rPr>
                <w:rFonts w:eastAsia="仿宋_GB2312"/>
                <w:kern w:val="0"/>
                <w:sz w:val="24"/>
              </w:rPr>
            </w:pPr>
          </w:p>
        </w:tc>
      </w:tr>
      <w:tr>
        <w:tblPrEx>
          <w:tblCellMar>
            <w:top w:w="0" w:type="dxa"/>
            <w:left w:w="108" w:type="dxa"/>
            <w:bottom w:w="0" w:type="dxa"/>
            <w:right w:w="108" w:type="dxa"/>
          </w:tblCellMar>
        </w:tblPrEx>
        <w:trPr>
          <w:trHeight w:val="549" w:hRule="atLeast"/>
          <w:jc w:val="center"/>
        </w:trPr>
        <w:tc>
          <w:tcPr>
            <w:tcW w:w="131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Times New Roman" w:hAnsi="Times New Roman" w:eastAsia="仿宋_GB2312"/>
                <w:b/>
                <w:kern w:val="0"/>
                <w:sz w:val="28"/>
                <w:szCs w:val="28"/>
              </w:rPr>
            </w:pPr>
            <w:r>
              <w:rPr>
                <w:rFonts w:ascii="Times New Roman" w:hAnsi="Times New Roman" w:eastAsia="仿宋_GB2312"/>
                <w:b/>
                <w:kern w:val="0"/>
                <w:sz w:val="24"/>
              </w:rPr>
              <w:t>开户银行</w:t>
            </w:r>
          </w:p>
        </w:tc>
        <w:tc>
          <w:tcPr>
            <w:tcW w:w="1332"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Times New Roman" w:hAnsi="Times New Roman" w:eastAsia="仿宋_GB2312"/>
                <w:b/>
                <w:kern w:val="0"/>
                <w:sz w:val="28"/>
                <w:szCs w:val="28"/>
              </w:rPr>
            </w:pPr>
          </w:p>
        </w:tc>
        <w:tc>
          <w:tcPr>
            <w:tcW w:w="1559"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Times New Roman" w:hAnsi="Times New Roman" w:eastAsia="仿宋_GB2312"/>
                <w:b/>
                <w:kern w:val="0"/>
                <w:sz w:val="28"/>
                <w:szCs w:val="28"/>
              </w:rPr>
            </w:pPr>
            <w:r>
              <w:rPr>
                <w:rFonts w:ascii="Times New Roman" w:hAnsi="Times New Roman" w:eastAsia="仿宋_GB2312"/>
                <w:b/>
                <w:kern w:val="0"/>
                <w:sz w:val="24"/>
              </w:rPr>
              <w:t>银行卡账号</w:t>
            </w:r>
          </w:p>
        </w:tc>
        <w:tc>
          <w:tcPr>
            <w:tcW w:w="5289" w:type="dxa"/>
            <w:gridSpan w:val="1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Times New Roman" w:hAnsi="Times New Roman" w:eastAsia="仿宋_GB2312"/>
                <w:b/>
                <w:kern w:val="0"/>
                <w:sz w:val="28"/>
                <w:szCs w:val="28"/>
              </w:rPr>
            </w:pPr>
          </w:p>
        </w:tc>
      </w:tr>
    </w:tbl>
    <w:p>
      <w:pPr>
        <w:spacing w:line="400" w:lineRule="exact"/>
        <w:ind w:firstLine="480" w:firstLineChars="200"/>
        <w:rPr>
          <w:rFonts w:hint="eastAsia" w:ascii="仿宋_GB2312" w:hAnsi="Times New Roman" w:eastAsia="仿宋_GB2312"/>
          <w:bCs/>
          <w:kern w:val="0"/>
          <w:sz w:val="24"/>
          <w:szCs w:val="30"/>
        </w:rPr>
      </w:pPr>
      <w:r>
        <w:rPr>
          <w:rFonts w:hint="eastAsia" w:ascii="仿宋_GB2312" w:hAnsi="Times New Roman" w:eastAsia="仿宋_GB2312"/>
          <w:bCs/>
          <w:kern w:val="0"/>
          <w:sz w:val="24"/>
          <w:szCs w:val="30"/>
        </w:rPr>
        <w:t>填表说明：1.婚姻状况填写以下分类：（1）未婚；（2）已婚；（3）丧偶；（4）离婚。</w:t>
      </w:r>
    </w:p>
    <w:p>
      <w:pPr>
        <w:spacing w:line="400" w:lineRule="exact"/>
        <w:ind w:firstLine="480" w:firstLineChars="200"/>
        <w:rPr>
          <w:rFonts w:hint="eastAsia" w:ascii="仿宋_GB2312" w:eastAsia="仿宋_GB2312"/>
        </w:rPr>
      </w:pPr>
      <w:r>
        <w:rPr>
          <w:rFonts w:hint="eastAsia" w:ascii="仿宋_GB2312" w:hAnsi="Times New Roman" w:eastAsia="仿宋_GB2312"/>
          <w:bCs/>
          <w:kern w:val="0"/>
          <w:sz w:val="24"/>
          <w:szCs w:val="30"/>
        </w:rPr>
        <w:t>2.健康状况填写以下分类：（1）健康或良好；（2）一般或较弱；（3）重病。</w:t>
      </w:r>
    </w:p>
    <w:p>
      <w:pPr>
        <w:spacing w:line="400" w:lineRule="exact"/>
        <w:ind w:firstLine="480" w:firstLineChars="200"/>
        <w:rPr>
          <w:rFonts w:hint="eastAsia" w:ascii="仿宋_GB2312" w:hAnsi="Times New Roman" w:eastAsia="仿宋_GB2312"/>
          <w:bCs/>
          <w:kern w:val="0"/>
          <w:sz w:val="24"/>
          <w:szCs w:val="30"/>
        </w:rPr>
      </w:pPr>
      <w:r>
        <w:rPr>
          <w:rFonts w:hint="eastAsia" w:ascii="仿宋_GB2312" w:hAnsi="Times New Roman" w:eastAsia="仿宋_GB2312"/>
          <w:bCs/>
          <w:kern w:val="0"/>
          <w:sz w:val="24"/>
          <w:szCs w:val="30"/>
        </w:rPr>
        <w:t>3.劳动能力填写以下分类：（1）有劳动能力；（2）部分丧失劳动能力；（3）完全丧失劳动能力；（4）无劳动能力。</w:t>
      </w:r>
    </w:p>
    <w:p>
      <w:pPr>
        <w:spacing w:line="400" w:lineRule="exact"/>
        <w:ind w:firstLine="480" w:firstLineChars="200"/>
        <w:rPr>
          <w:rFonts w:hint="eastAsia" w:ascii="仿宋_GB2312" w:hAnsi="Times New Roman" w:eastAsia="仿宋_GB2312"/>
          <w:bCs/>
          <w:kern w:val="0"/>
          <w:sz w:val="24"/>
          <w:szCs w:val="30"/>
        </w:rPr>
      </w:pPr>
      <w:r>
        <w:rPr>
          <w:rFonts w:hint="eastAsia" w:ascii="仿宋_GB2312" w:hAnsi="Times New Roman" w:eastAsia="仿宋_GB2312"/>
          <w:bCs/>
          <w:kern w:val="0"/>
          <w:sz w:val="24"/>
          <w:szCs w:val="30"/>
        </w:rPr>
        <w:t>4.学业状况填写以下分类：（1）在读；（2）毕业；（3）肄业；（4）结业；（5）休学。</w:t>
      </w:r>
    </w:p>
    <w:p>
      <w:pPr>
        <w:pStyle w:val="8"/>
        <w:spacing w:after="0" w:line="400" w:lineRule="exact"/>
        <w:ind w:firstLine="480" w:firstLineChars="200"/>
        <w:rPr>
          <w:rFonts w:hint="eastAsia" w:ascii="仿宋_GB2312" w:hAnsi="Times New Roman" w:eastAsia="仿宋_GB2312"/>
          <w:bCs/>
          <w:kern w:val="0"/>
          <w:sz w:val="24"/>
          <w:szCs w:val="30"/>
        </w:rPr>
      </w:pPr>
      <w:r>
        <w:rPr>
          <w:rFonts w:hint="eastAsia" w:ascii="仿宋_GB2312" w:hAnsi="Times New Roman" w:eastAsia="仿宋_GB2312"/>
          <w:bCs/>
          <w:kern w:val="0"/>
          <w:sz w:val="24"/>
          <w:szCs w:val="30"/>
        </w:rPr>
        <w:t>5.就业状况填写以下分类：（1）在职人员；（2）登记失业人员；（3）无就业人员（原未登记失业人员）；（4）灵活就业人员；（5）离退休人员；（6）务农人员；（7）务工人员；（8）在读人员；（9）非法定年龄就业状况。</w:t>
      </w:r>
    </w:p>
    <w:p>
      <w:pPr>
        <w:spacing w:line="400" w:lineRule="exact"/>
        <w:ind w:firstLine="480" w:firstLineChars="200"/>
        <w:rPr>
          <w:rFonts w:hint="eastAsia" w:ascii="仿宋_GB2312" w:hAnsi="Times New Roman" w:eastAsia="仿宋_GB2312"/>
          <w:bCs/>
          <w:kern w:val="0"/>
          <w:sz w:val="24"/>
          <w:szCs w:val="30"/>
        </w:rPr>
      </w:pPr>
      <w:r>
        <w:rPr>
          <w:rFonts w:hint="eastAsia" w:ascii="仿宋_GB2312" w:hAnsi="Times New Roman" w:eastAsia="仿宋_GB2312"/>
          <w:bCs/>
          <w:kern w:val="0"/>
          <w:sz w:val="24"/>
          <w:szCs w:val="30"/>
        </w:rPr>
        <w:t>6.文化程度填写以下分类：（1）文盲或半文盲；（2）博士研究生；（3）硕士研究生；（4）大学本科；（5）大学专科或专科学校；（6）中等专业学校或中等技术学校；（7）技工学校；（8）高中；（9）初中；（10）小学；（11）幼儿园；（12）学龄前；（13）特殊教育。</w:t>
      </w:r>
    </w:p>
    <w:p>
      <w:pPr>
        <w:pStyle w:val="8"/>
        <w:spacing w:after="0" w:line="400" w:lineRule="exact"/>
        <w:ind w:firstLine="480" w:firstLineChars="200"/>
        <w:rPr>
          <w:rFonts w:hint="eastAsia" w:ascii="仿宋_GB2312" w:hAnsi="Times New Roman" w:eastAsia="仿宋_GB2312"/>
          <w:bCs/>
          <w:kern w:val="0"/>
          <w:sz w:val="24"/>
          <w:szCs w:val="30"/>
        </w:rPr>
      </w:pPr>
      <w:r>
        <w:rPr>
          <w:rFonts w:hint="eastAsia" w:ascii="仿宋_GB2312" w:hAnsi="Times New Roman" w:eastAsia="仿宋_GB2312"/>
          <w:bCs/>
          <w:kern w:val="0"/>
          <w:sz w:val="24"/>
          <w:szCs w:val="30"/>
        </w:rPr>
        <w:t>7.病种填写以下分类：（1）血液类重病；（2）肿瘤类重病；（3）肝类重病；（4）免疫类重病；（5）传染类重病；（6）心脑血管类重病；（7）心脏类重病；（8）肾病类重病；（9）器官移植类重病；（10）内分泌类重病；（11）神经类重病；（12）其他重病。</w:t>
      </w:r>
    </w:p>
    <w:p>
      <w:pPr>
        <w:spacing w:line="400" w:lineRule="exact"/>
        <w:ind w:firstLine="480" w:firstLineChars="200"/>
        <w:rPr>
          <w:rFonts w:hint="eastAsia" w:ascii="仿宋_GB2312" w:hAnsi="Times New Roman" w:eastAsia="仿宋_GB2312"/>
          <w:bCs/>
          <w:kern w:val="0"/>
          <w:sz w:val="24"/>
          <w:szCs w:val="30"/>
        </w:rPr>
      </w:pPr>
      <w:r>
        <w:rPr>
          <w:rFonts w:hint="eastAsia" w:ascii="仿宋_GB2312" w:hAnsi="Times New Roman" w:eastAsia="仿宋_GB2312"/>
          <w:bCs/>
          <w:kern w:val="0"/>
          <w:sz w:val="24"/>
          <w:szCs w:val="30"/>
        </w:rPr>
        <w:t>8.近亲属包括配偶、父母、子女、兄弟姐妹、祖父母、外祖父母、孙子女、外孙子女。</w:t>
      </w:r>
    </w:p>
    <w:p>
      <w:pPr>
        <w:spacing w:line="400" w:lineRule="exact"/>
        <w:ind w:firstLine="480" w:firstLineChars="200"/>
        <w:rPr>
          <w:rFonts w:hint="eastAsia" w:ascii="仿宋_GB2312" w:hAnsi="Times New Roman" w:eastAsia="仿宋_GB2312"/>
          <w:bCs/>
          <w:kern w:val="0"/>
          <w:sz w:val="24"/>
          <w:szCs w:val="30"/>
        </w:rPr>
      </w:pPr>
      <w:r>
        <w:rPr>
          <w:rFonts w:hint="eastAsia" w:ascii="仿宋_GB2312" w:hAnsi="Times New Roman" w:eastAsia="仿宋_GB2312"/>
          <w:bCs/>
          <w:kern w:val="0"/>
          <w:sz w:val="24"/>
          <w:szCs w:val="30"/>
        </w:rPr>
        <w:t>9.与申请人的关系：（1）配偶；（2）子/婿；（3）女/媳；（4）孙子女/外孙子女；（5）父母/岳父母/公婆；（6）祖父母/外祖父母；（7）兄弟姐妹；（8）其他。</w:t>
      </w:r>
    </w:p>
    <w:p>
      <w:pPr>
        <w:spacing w:line="400" w:lineRule="exact"/>
        <w:ind w:firstLine="480" w:firstLineChars="200"/>
        <w:rPr>
          <w:rFonts w:hint="eastAsia" w:ascii="仿宋_GB2312" w:hAnsi="Times New Roman" w:eastAsia="仿宋_GB2312"/>
          <w:bCs/>
          <w:kern w:val="0"/>
          <w:sz w:val="24"/>
          <w:szCs w:val="30"/>
        </w:rPr>
      </w:pPr>
      <w:r>
        <w:rPr>
          <w:rFonts w:hint="eastAsia" w:ascii="仿宋_GB2312" w:hAnsi="Times New Roman" w:eastAsia="仿宋_GB2312"/>
          <w:bCs/>
          <w:kern w:val="0"/>
          <w:sz w:val="24"/>
          <w:szCs w:val="30"/>
        </w:rPr>
        <w:t>10.有价证券：包括股票、债券及基金证券、可转换证券等衍生品种。</w:t>
      </w:r>
    </w:p>
    <w:p>
      <w:pPr>
        <w:spacing w:line="400" w:lineRule="exact"/>
        <w:ind w:firstLine="480" w:firstLineChars="200"/>
        <w:rPr>
          <w:rFonts w:hint="eastAsia" w:ascii="仿宋_GB2312" w:hAnsi="Times New Roman" w:eastAsia="仿宋_GB2312"/>
          <w:bCs/>
          <w:kern w:val="0"/>
          <w:sz w:val="24"/>
          <w:szCs w:val="30"/>
        </w:rPr>
      </w:pPr>
      <w:r>
        <w:rPr>
          <w:rFonts w:hint="eastAsia" w:ascii="仿宋_GB2312" w:hAnsi="Times New Roman" w:eastAsia="仿宋_GB2312"/>
          <w:bCs/>
          <w:kern w:val="0"/>
          <w:sz w:val="24"/>
          <w:szCs w:val="30"/>
        </w:rPr>
        <w:t>11.房屋性质填写以下分类：（1）自有私房；（2）租用公房；（3）租用私房；（4）临时搭建房；（5）借住房。</w:t>
      </w:r>
    </w:p>
    <w:p>
      <w:pPr>
        <w:spacing w:line="400" w:lineRule="exact"/>
        <w:ind w:firstLine="480" w:firstLineChars="200"/>
        <w:rPr>
          <w:rFonts w:hint="eastAsia" w:ascii="仿宋_GB2312" w:hAnsi="Times New Roman" w:eastAsia="仿宋_GB2312"/>
          <w:bCs/>
          <w:kern w:val="0"/>
          <w:sz w:val="24"/>
          <w:szCs w:val="30"/>
        </w:rPr>
      </w:pPr>
      <w:r>
        <w:rPr>
          <w:rFonts w:hint="eastAsia" w:ascii="仿宋_GB2312" w:hAnsi="Times New Roman" w:eastAsia="仿宋_GB2312"/>
          <w:bCs/>
          <w:kern w:val="0"/>
          <w:sz w:val="24"/>
          <w:szCs w:val="30"/>
        </w:rPr>
        <w:t>12.房屋来源：（1）自购房；（2）自建房；（3）回迁房；（4）承租公房。</w:t>
      </w:r>
    </w:p>
    <w:p>
      <w:pPr>
        <w:spacing w:line="400" w:lineRule="exact"/>
        <w:ind w:firstLine="480" w:firstLineChars="200"/>
        <w:rPr>
          <w:rFonts w:hint="eastAsia" w:ascii="仿宋_GB2312" w:hAnsi="Times New Roman" w:eastAsia="仿宋_GB2312"/>
          <w:bCs/>
          <w:kern w:val="0"/>
          <w:sz w:val="24"/>
          <w:szCs w:val="30"/>
        </w:rPr>
      </w:pPr>
      <w:r>
        <w:rPr>
          <w:rFonts w:hint="eastAsia" w:ascii="仿宋_GB2312" w:hAnsi="Times New Roman" w:eastAsia="仿宋_GB2312"/>
          <w:bCs/>
          <w:kern w:val="0"/>
          <w:sz w:val="24"/>
          <w:szCs w:val="30"/>
        </w:rPr>
        <w:t>13.该表格样式供参考，各地可结合当地实际情况调整完善。</w:t>
      </w:r>
    </w:p>
    <w:p>
      <w:pPr>
        <w:pStyle w:val="2"/>
        <w:spacing w:line="600" w:lineRule="exact"/>
        <w:ind w:left="0" w:leftChars="0" w:firstLine="0" w:firstLineChars="0"/>
        <w:rPr>
          <w:rFonts w:ascii="黑体" w:hAnsi="黑体" w:eastAsia="黑体"/>
        </w:rPr>
      </w:pPr>
      <w:r>
        <w:rPr>
          <w:rFonts w:hint="eastAsia" w:ascii="仿宋_GB2312" w:eastAsia="仿宋_GB2312"/>
        </w:rPr>
        <w:br w:type="page"/>
      </w:r>
      <w:r>
        <w:rPr>
          <w:rFonts w:ascii="黑体" w:hAnsi="黑体" w:eastAsia="黑体"/>
        </w:rPr>
        <w:t>附件2</w:t>
      </w:r>
    </w:p>
    <w:p>
      <w:pPr>
        <w:pStyle w:val="2"/>
        <w:spacing w:line="600" w:lineRule="exact"/>
        <w:ind w:left="0" w:leftChars="0" w:firstLine="0" w:firstLineChars="0"/>
        <w:rPr>
          <w:rFonts w:ascii="黑体" w:hAnsi="黑体" w:eastAsia="黑体"/>
        </w:rPr>
      </w:pPr>
    </w:p>
    <w:p>
      <w:pPr>
        <w:pStyle w:val="2"/>
        <w:spacing w:line="600" w:lineRule="exact"/>
        <w:ind w:left="0" w:leftChars="0" w:firstLine="0" w:firstLineChars="0"/>
        <w:jc w:val="center"/>
        <w:rPr>
          <w:rFonts w:ascii="方正小标宋简体" w:hAnsi="黑体" w:eastAsia="方正小标宋简体"/>
          <w:sz w:val="44"/>
          <w:szCs w:val="44"/>
        </w:rPr>
      </w:pPr>
      <w:r>
        <w:rPr>
          <w:rFonts w:hint="eastAsia" w:ascii="方正小标宋简体" w:hAnsi="黑体" w:eastAsia="方正小标宋简体"/>
          <w:sz w:val="44"/>
          <w:szCs w:val="44"/>
        </w:rPr>
        <w:t>因病致贫重病患者审核公示（样表）</w:t>
      </w:r>
    </w:p>
    <w:p>
      <w:pPr>
        <w:pStyle w:val="2"/>
        <w:spacing w:line="600" w:lineRule="exact"/>
        <w:ind w:left="0" w:leftChars="0" w:firstLine="707" w:firstLineChars="221"/>
        <w:jc w:val="left"/>
        <w:rPr>
          <w:rFonts w:ascii="仿宋_GB2312" w:hAnsi="黑体" w:eastAsia="仿宋_GB2312"/>
          <w:szCs w:val="32"/>
        </w:rPr>
      </w:pPr>
    </w:p>
    <w:p>
      <w:pPr>
        <w:pStyle w:val="2"/>
        <w:spacing w:line="600" w:lineRule="exact"/>
        <w:ind w:left="0" w:leftChars="0" w:firstLine="707" w:firstLineChars="221"/>
        <w:rPr>
          <w:rFonts w:ascii="仿宋_GB2312" w:hAnsi="黑体" w:eastAsia="仿宋_GB2312"/>
          <w:szCs w:val="32"/>
        </w:rPr>
      </w:pPr>
      <w:r>
        <w:rPr>
          <w:rFonts w:hint="eastAsia" w:ascii="仿宋_GB2312" w:hAnsi="黑体" w:eastAsia="仿宋_GB2312"/>
          <w:szCs w:val="32"/>
        </w:rPr>
        <w:t>经申请、审核，拟认定</w:t>
      </w:r>
      <w:r>
        <w:rPr>
          <w:rFonts w:hint="eastAsia" w:ascii="仿宋_GB2312" w:hAnsi="黑体" w:eastAsia="仿宋_GB2312"/>
          <w:szCs w:val="32"/>
          <w:u w:val="single"/>
        </w:rPr>
        <w:t xml:space="preserve"> </w:t>
      </w:r>
      <w:r>
        <w:rPr>
          <w:rFonts w:ascii="仿宋_GB2312" w:hAnsi="黑体" w:eastAsia="仿宋_GB2312"/>
          <w:szCs w:val="32"/>
          <w:u w:val="single"/>
        </w:rPr>
        <w:t xml:space="preserve">         </w:t>
      </w:r>
      <w:r>
        <w:rPr>
          <w:rFonts w:hint="eastAsia" w:ascii="仿宋_GB2312" w:hAnsi="黑体" w:eastAsia="仿宋_GB2312"/>
          <w:szCs w:val="32"/>
        </w:rPr>
        <w:t>村（社区）下列人员为因病致贫重病患者，现予公示（公示期为7天），接受社会监督。如有异议，请提供事实依据，向乡镇（街道）反映。</w:t>
      </w:r>
    </w:p>
    <w:p>
      <w:pPr>
        <w:pStyle w:val="2"/>
        <w:spacing w:line="600" w:lineRule="exact"/>
        <w:ind w:left="0" w:leftChars="0" w:firstLine="707" w:firstLineChars="221"/>
        <w:rPr>
          <w:rFonts w:ascii="仿宋_GB2312" w:hAnsi="黑体" w:eastAsia="仿宋_GB2312"/>
          <w:szCs w:val="32"/>
        </w:rPr>
      </w:pPr>
      <w:r>
        <w:rPr>
          <w:rFonts w:ascii="仿宋_GB2312" w:hAnsi="黑体" w:eastAsia="仿宋_GB2312"/>
          <w:szCs w:val="32"/>
        </w:rPr>
        <w:t>公示时间：</w:t>
      </w:r>
      <w:r>
        <w:rPr>
          <w:rFonts w:hint="eastAsia" w:ascii="仿宋_GB2312" w:hAnsi="黑体" w:eastAsia="仿宋_GB2312"/>
          <w:szCs w:val="32"/>
          <w:u w:val="single"/>
        </w:rPr>
        <w:t xml:space="preserve"> </w:t>
      </w:r>
      <w:r>
        <w:rPr>
          <w:rFonts w:ascii="仿宋_GB2312" w:hAnsi="黑体" w:eastAsia="仿宋_GB2312"/>
          <w:szCs w:val="32"/>
          <w:u w:val="single"/>
        </w:rPr>
        <w:t xml:space="preserve">      </w:t>
      </w:r>
      <w:r>
        <w:rPr>
          <w:rFonts w:ascii="仿宋_GB2312" w:hAnsi="黑体" w:eastAsia="仿宋_GB2312"/>
          <w:szCs w:val="32"/>
        </w:rPr>
        <w:t>年</w:t>
      </w:r>
      <w:r>
        <w:rPr>
          <w:rFonts w:hint="eastAsia" w:ascii="仿宋_GB2312" w:hAnsi="黑体" w:eastAsia="仿宋_GB2312"/>
          <w:szCs w:val="32"/>
          <w:u w:val="single"/>
        </w:rPr>
        <w:t xml:space="preserve"> </w:t>
      </w:r>
      <w:r>
        <w:rPr>
          <w:rFonts w:ascii="仿宋_GB2312" w:hAnsi="黑体" w:eastAsia="仿宋_GB2312"/>
          <w:szCs w:val="32"/>
          <w:u w:val="single"/>
        </w:rPr>
        <w:t xml:space="preserve">  </w:t>
      </w:r>
      <w:r>
        <w:rPr>
          <w:rFonts w:ascii="仿宋_GB2312" w:hAnsi="黑体" w:eastAsia="仿宋_GB2312"/>
          <w:szCs w:val="32"/>
        </w:rPr>
        <w:t>月</w:t>
      </w:r>
      <w:r>
        <w:rPr>
          <w:rFonts w:hint="eastAsia" w:ascii="仿宋_GB2312" w:hAnsi="黑体" w:eastAsia="仿宋_GB2312"/>
          <w:szCs w:val="32"/>
          <w:u w:val="single"/>
        </w:rPr>
        <w:t xml:space="preserve"> </w:t>
      </w:r>
      <w:r>
        <w:rPr>
          <w:rFonts w:ascii="仿宋_GB2312" w:hAnsi="黑体" w:eastAsia="仿宋_GB2312"/>
          <w:szCs w:val="32"/>
          <w:u w:val="single"/>
        </w:rPr>
        <w:t xml:space="preserve">  </w:t>
      </w:r>
      <w:r>
        <w:rPr>
          <w:rFonts w:ascii="仿宋_GB2312" w:hAnsi="黑体" w:eastAsia="仿宋_GB2312"/>
          <w:szCs w:val="32"/>
        </w:rPr>
        <w:t>日至</w:t>
      </w:r>
      <w:r>
        <w:rPr>
          <w:rFonts w:hint="eastAsia" w:ascii="仿宋_GB2312" w:hAnsi="黑体" w:eastAsia="仿宋_GB2312"/>
          <w:szCs w:val="32"/>
          <w:u w:val="single"/>
        </w:rPr>
        <w:t xml:space="preserve"> </w:t>
      </w:r>
      <w:r>
        <w:rPr>
          <w:rFonts w:ascii="仿宋_GB2312" w:hAnsi="黑体" w:eastAsia="仿宋_GB2312"/>
          <w:szCs w:val="32"/>
          <w:u w:val="single"/>
        </w:rPr>
        <w:t xml:space="preserve">      </w:t>
      </w:r>
      <w:r>
        <w:rPr>
          <w:rFonts w:ascii="仿宋_GB2312" w:hAnsi="黑体" w:eastAsia="仿宋_GB2312"/>
          <w:szCs w:val="32"/>
        </w:rPr>
        <w:t>年</w:t>
      </w:r>
      <w:r>
        <w:rPr>
          <w:rFonts w:hint="eastAsia" w:ascii="仿宋_GB2312" w:hAnsi="黑体" w:eastAsia="仿宋_GB2312"/>
          <w:szCs w:val="32"/>
          <w:u w:val="single"/>
        </w:rPr>
        <w:t xml:space="preserve"> </w:t>
      </w:r>
      <w:r>
        <w:rPr>
          <w:rFonts w:ascii="仿宋_GB2312" w:hAnsi="黑体" w:eastAsia="仿宋_GB2312"/>
          <w:szCs w:val="32"/>
          <w:u w:val="single"/>
        </w:rPr>
        <w:t xml:space="preserve">  </w:t>
      </w:r>
      <w:r>
        <w:rPr>
          <w:rFonts w:ascii="仿宋_GB2312" w:hAnsi="黑体" w:eastAsia="仿宋_GB2312"/>
          <w:szCs w:val="32"/>
        </w:rPr>
        <w:t>月</w:t>
      </w:r>
      <w:r>
        <w:rPr>
          <w:rFonts w:hint="eastAsia" w:ascii="仿宋_GB2312" w:hAnsi="黑体" w:eastAsia="仿宋_GB2312"/>
          <w:szCs w:val="32"/>
          <w:u w:val="single"/>
        </w:rPr>
        <w:t xml:space="preserve"> </w:t>
      </w:r>
      <w:r>
        <w:rPr>
          <w:rFonts w:ascii="仿宋_GB2312" w:hAnsi="黑体" w:eastAsia="仿宋_GB2312"/>
          <w:szCs w:val="32"/>
          <w:u w:val="single"/>
        </w:rPr>
        <w:t xml:space="preserve">  </w:t>
      </w:r>
      <w:r>
        <w:rPr>
          <w:rFonts w:ascii="仿宋_GB2312" w:hAnsi="黑体" w:eastAsia="仿宋_GB2312"/>
          <w:szCs w:val="32"/>
        </w:rPr>
        <w:t>日</w:t>
      </w:r>
    </w:p>
    <w:p>
      <w:pPr>
        <w:pStyle w:val="2"/>
        <w:spacing w:line="600" w:lineRule="exact"/>
        <w:ind w:left="0" w:leftChars="0" w:firstLine="707" w:firstLineChars="221"/>
        <w:rPr>
          <w:rFonts w:ascii="仿宋_GB2312" w:hAnsi="黑体" w:eastAsia="仿宋_GB2312"/>
          <w:szCs w:val="32"/>
        </w:rPr>
      </w:pPr>
      <w:r>
        <w:rPr>
          <w:rFonts w:ascii="仿宋_GB2312" w:hAnsi="黑体" w:eastAsia="仿宋_GB2312"/>
          <w:szCs w:val="32"/>
        </w:rPr>
        <w:t>乡镇（街道）举报电话：</w:t>
      </w:r>
      <w:r>
        <w:rPr>
          <w:rFonts w:hint="eastAsia" w:ascii="仿宋_GB2312" w:hAnsi="仿宋_GB2312" w:eastAsia="仿宋_GB2312" w:cs="仿宋_GB2312"/>
          <w:szCs w:val="32"/>
          <w:u w:val="single"/>
        </w:rPr>
        <w:t xml:space="preserve">     </w:t>
      </w:r>
      <w:r>
        <w:rPr>
          <w:rFonts w:ascii="仿宋_GB2312" w:hAnsi="仿宋_GB2312" w:eastAsia="仿宋_GB2312" w:cs="仿宋_GB2312"/>
          <w:szCs w:val="32"/>
          <w:u w:val="single"/>
        </w:rPr>
        <w:t xml:space="preserve">   </w:t>
      </w:r>
      <w:r>
        <w:rPr>
          <w:rFonts w:hint="eastAsia" w:ascii="仿宋_GB2312" w:hAnsi="仿宋_GB2312" w:eastAsia="仿宋_GB2312" w:cs="仿宋_GB2312"/>
          <w:szCs w:val="32"/>
          <w:u w:val="single"/>
        </w:rPr>
        <w:t xml:space="preserve">        </w:t>
      </w:r>
    </w:p>
    <w:p>
      <w:pPr>
        <w:pStyle w:val="2"/>
        <w:spacing w:line="600" w:lineRule="exact"/>
        <w:ind w:left="0" w:leftChars="0" w:firstLine="707" w:firstLineChars="221"/>
        <w:jc w:val="left"/>
        <w:rPr>
          <w:rFonts w:ascii="仿宋_GB2312" w:hAnsi="黑体" w:eastAsia="仿宋_GB2312"/>
          <w:szCs w:val="32"/>
        </w:rPr>
      </w:pPr>
    </w:p>
    <w:p>
      <w:pPr>
        <w:pStyle w:val="2"/>
        <w:spacing w:line="600" w:lineRule="exact"/>
        <w:ind w:left="0" w:leftChars="0" w:firstLine="707" w:firstLineChars="221"/>
        <w:jc w:val="left"/>
        <w:rPr>
          <w:rFonts w:ascii="仿宋_GB2312" w:hAnsi="黑体" w:eastAsia="仿宋_GB2312"/>
          <w:szCs w:val="32"/>
        </w:rPr>
      </w:pPr>
    </w:p>
    <w:p>
      <w:pPr>
        <w:pStyle w:val="2"/>
        <w:spacing w:line="600" w:lineRule="exact"/>
        <w:ind w:left="0" w:leftChars="0" w:firstLine="707" w:firstLineChars="221"/>
        <w:jc w:val="left"/>
        <w:rPr>
          <w:rFonts w:ascii="仿宋_GB2312" w:hAnsi="黑体" w:eastAsia="仿宋_GB2312"/>
          <w:szCs w:val="32"/>
        </w:rPr>
      </w:pPr>
      <w:r>
        <w:rPr>
          <w:rFonts w:hint="eastAsia" w:ascii="仿宋_GB2312" w:hAnsi="黑体" w:eastAsia="仿宋_GB2312"/>
          <w:szCs w:val="32"/>
        </w:rPr>
        <w:t xml:space="preserve"> </w:t>
      </w:r>
      <w:r>
        <w:rPr>
          <w:rFonts w:ascii="仿宋_GB2312" w:hAnsi="黑体" w:eastAsia="仿宋_GB2312"/>
          <w:szCs w:val="32"/>
        </w:rPr>
        <w:t xml:space="preserve">                               </w:t>
      </w:r>
      <w:r>
        <w:rPr>
          <w:rFonts w:hint="eastAsia" w:ascii="仿宋_GB2312" w:hAnsi="仿宋_GB2312" w:eastAsia="仿宋_GB2312" w:cs="仿宋_GB2312"/>
          <w:szCs w:val="32"/>
        </w:rPr>
        <w:t>盖章</w:t>
      </w:r>
    </w:p>
    <w:p>
      <w:pPr>
        <w:pStyle w:val="2"/>
        <w:spacing w:line="600" w:lineRule="exact"/>
        <w:ind w:left="0" w:leftChars="0" w:firstLine="707" w:firstLineChars="221"/>
        <w:jc w:val="left"/>
        <w:rPr>
          <w:rFonts w:ascii="仿宋_GB2312" w:hAnsi="黑体" w:eastAsia="仿宋_GB2312"/>
          <w:szCs w:val="32"/>
        </w:rPr>
      </w:pPr>
      <w:r>
        <w:rPr>
          <w:rFonts w:hint="eastAsia" w:ascii="仿宋_GB2312" w:hAnsi="黑体" w:eastAsia="仿宋_GB2312"/>
          <w:szCs w:val="32"/>
        </w:rPr>
        <w:t xml:space="preserve"> </w:t>
      </w:r>
      <w:r>
        <w:rPr>
          <w:rFonts w:ascii="仿宋_GB2312" w:hAnsi="黑体" w:eastAsia="仿宋_GB2312"/>
          <w:szCs w:val="32"/>
        </w:rPr>
        <w:t xml:space="preserve">                             年  月</w:t>
      </w:r>
      <w:r>
        <w:rPr>
          <w:rFonts w:hint="eastAsia" w:ascii="仿宋_GB2312" w:hAnsi="黑体" w:eastAsia="仿宋_GB2312"/>
          <w:szCs w:val="32"/>
        </w:rPr>
        <w:t xml:space="preserve"> </w:t>
      </w:r>
      <w:r>
        <w:rPr>
          <w:rFonts w:ascii="仿宋_GB2312" w:hAnsi="黑体" w:eastAsia="仿宋_GB2312"/>
          <w:szCs w:val="32"/>
        </w:rPr>
        <w:t xml:space="preserve"> 日</w:t>
      </w:r>
    </w:p>
    <w:p>
      <w:pPr>
        <w:pStyle w:val="2"/>
        <w:spacing w:line="600" w:lineRule="exact"/>
        <w:ind w:left="0" w:leftChars="0" w:firstLine="707" w:firstLineChars="221"/>
        <w:jc w:val="left"/>
        <w:rPr>
          <w:rFonts w:hint="eastAsia" w:ascii="仿宋_GB2312" w:hAnsi="黑体" w:eastAsia="仿宋_GB2312"/>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3686"/>
        <w:gridCol w:w="212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pPr>
              <w:pStyle w:val="2"/>
              <w:ind w:left="0" w:leftChars="0" w:firstLine="0" w:firstLineChars="0"/>
              <w:jc w:val="center"/>
              <w:rPr>
                <w:rFonts w:hint="eastAsia" w:ascii="黑体" w:hAnsi="黑体" w:eastAsia="黑体"/>
                <w:bCs/>
                <w:sz w:val="28"/>
                <w:szCs w:val="28"/>
              </w:rPr>
            </w:pPr>
            <w:r>
              <w:rPr>
                <w:rFonts w:hint="eastAsia" w:ascii="黑体" w:hAnsi="黑体" w:eastAsia="黑体"/>
                <w:bCs/>
                <w:sz w:val="28"/>
                <w:szCs w:val="28"/>
              </w:rPr>
              <w:t>序号</w:t>
            </w:r>
          </w:p>
        </w:tc>
        <w:tc>
          <w:tcPr>
            <w:tcW w:w="3686" w:type="dxa"/>
            <w:noWrap w:val="0"/>
            <w:vAlign w:val="center"/>
          </w:tcPr>
          <w:p>
            <w:pPr>
              <w:pStyle w:val="2"/>
              <w:ind w:left="0" w:leftChars="0" w:firstLine="0" w:firstLineChars="0"/>
              <w:jc w:val="center"/>
              <w:rPr>
                <w:rFonts w:hint="eastAsia" w:ascii="黑体" w:hAnsi="黑体" w:eastAsia="黑体"/>
                <w:bCs/>
                <w:sz w:val="28"/>
                <w:szCs w:val="28"/>
              </w:rPr>
            </w:pPr>
            <w:r>
              <w:rPr>
                <w:rFonts w:hint="eastAsia" w:ascii="黑体" w:hAnsi="黑体" w:eastAsia="黑体"/>
                <w:bCs/>
                <w:sz w:val="28"/>
                <w:szCs w:val="28"/>
              </w:rPr>
              <w:t>家庭所在村（社区）</w:t>
            </w:r>
          </w:p>
        </w:tc>
        <w:tc>
          <w:tcPr>
            <w:tcW w:w="2126" w:type="dxa"/>
            <w:noWrap w:val="0"/>
            <w:vAlign w:val="center"/>
          </w:tcPr>
          <w:p>
            <w:pPr>
              <w:pStyle w:val="2"/>
              <w:ind w:left="0" w:leftChars="0" w:firstLine="0" w:firstLineChars="0"/>
              <w:jc w:val="center"/>
              <w:rPr>
                <w:rFonts w:hint="eastAsia" w:ascii="黑体" w:hAnsi="黑体" w:eastAsia="黑体"/>
                <w:bCs/>
                <w:sz w:val="28"/>
                <w:szCs w:val="28"/>
              </w:rPr>
            </w:pPr>
            <w:r>
              <w:rPr>
                <w:rFonts w:hint="eastAsia" w:ascii="黑体" w:hAnsi="黑体" w:eastAsia="黑体"/>
                <w:bCs/>
                <w:sz w:val="28"/>
                <w:szCs w:val="28"/>
              </w:rPr>
              <w:t>拟认定人姓名</w:t>
            </w:r>
          </w:p>
        </w:tc>
        <w:tc>
          <w:tcPr>
            <w:tcW w:w="2268" w:type="dxa"/>
            <w:noWrap w:val="0"/>
            <w:vAlign w:val="center"/>
          </w:tcPr>
          <w:p>
            <w:pPr>
              <w:pStyle w:val="2"/>
              <w:ind w:left="0" w:leftChars="0" w:firstLine="0" w:firstLineChars="0"/>
              <w:jc w:val="center"/>
              <w:rPr>
                <w:rFonts w:hint="eastAsia" w:ascii="黑体" w:hAnsi="黑体" w:eastAsia="黑体"/>
                <w:bCs/>
                <w:sz w:val="28"/>
                <w:szCs w:val="28"/>
              </w:rPr>
            </w:pPr>
            <w:r>
              <w:rPr>
                <w:rFonts w:hint="eastAsia" w:ascii="黑体" w:hAnsi="黑体" w:eastAsia="黑体"/>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pStyle w:val="2"/>
              <w:ind w:left="0" w:leftChars="0" w:firstLine="0" w:firstLineChars="0"/>
              <w:jc w:val="left"/>
              <w:rPr>
                <w:rFonts w:hint="eastAsia" w:ascii="仿宋_GB2312" w:hAnsi="宋体" w:eastAsia="仿宋_GB2312"/>
                <w:bCs/>
                <w:sz w:val="28"/>
                <w:szCs w:val="28"/>
              </w:rPr>
            </w:pPr>
          </w:p>
        </w:tc>
        <w:tc>
          <w:tcPr>
            <w:tcW w:w="3686" w:type="dxa"/>
            <w:noWrap w:val="0"/>
            <w:vAlign w:val="top"/>
          </w:tcPr>
          <w:p>
            <w:pPr>
              <w:pStyle w:val="2"/>
              <w:ind w:left="0" w:leftChars="0" w:firstLine="0" w:firstLineChars="0"/>
              <w:jc w:val="left"/>
              <w:rPr>
                <w:rFonts w:hint="eastAsia" w:ascii="仿宋_GB2312" w:hAnsi="宋体" w:eastAsia="仿宋_GB2312"/>
                <w:bCs/>
                <w:sz w:val="28"/>
                <w:szCs w:val="28"/>
              </w:rPr>
            </w:pPr>
          </w:p>
        </w:tc>
        <w:tc>
          <w:tcPr>
            <w:tcW w:w="2126" w:type="dxa"/>
            <w:noWrap w:val="0"/>
            <w:vAlign w:val="top"/>
          </w:tcPr>
          <w:p>
            <w:pPr>
              <w:pStyle w:val="2"/>
              <w:ind w:left="0" w:leftChars="0" w:firstLine="0" w:firstLineChars="0"/>
              <w:jc w:val="left"/>
              <w:rPr>
                <w:rFonts w:hint="eastAsia" w:ascii="仿宋_GB2312" w:hAnsi="宋体" w:eastAsia="仿宋_GB2312"/>
                <w:bCs/>
                <w:sz w:val="28"/>
                <w:szCs w:val="28"/>
              </w:rPr>
            </w:pPr>
          </w:p>
        </w:tc>
        <w:tc>
          <w:tcPr>
            <w:tcW w:w="2268" w:type="dxa"/>
            <w:noWrap w:val="0"/>
            <w:vAlign w:val="top"/>
          </w:tcPr>
          <w:p>
            <w:pPr>
              <w:pStyle w:val="2"/>
              <w:ind w:left="0" w:leftChars="0" w:firstLine="0" w:firstLineChars="0"/>
              <w:jc w:val="left"/>
              <w:rPr>
                <w:rFonts w:hint="eastAsia" w:ascii="仿宋_GB2312" w:hAnsi="宋体"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pStyle w:val="2"/>
              <w:ind w:left="0" w:leftChars="0" w:firstLine="0" w:firstLineChars="0"/>
              <w:jc w:val="left"/>
              <w:rPr>
                <w:rFonts w:hint="eastAsia" w:ascii="仿宋_GB2312" w:hAnsi="宋体" w:eastAsia="仿宋_GB2312"/>
                <w:bCs/>
                <w:sz w:val="28"/>
                <w:szCs w:val="28"/>
              </w:rPr>
            </w:pPr>
          </w:p>
        </w:tc>
        <w:tc>
          <w:tcPr>
            <w:tcW w:w="3686" w:type="dxa"/>
            <w:noWrap w:val="0"/>
            <w:vAlign w:val="top"/>
          </w:tcPr>
          <w:p>
            <w:pPr>
              <w:pStyle w:val="2"/>
              <w:ind w:left="0" w:leftChars="0" w:firstLine="0" w:firstLineChars="0"/>
              <w:jc w:val="left"/>
              <w:rPr>
                <w:rFonts w:hint="eastAsia" w:ascii="仿宋_GB2312" w:hAnsi="宋体" w:eastAsia="仿宋_GB2312"/>
                <w:bCs/>
                <w:sz w:val="28"/>
                <w:szCs w:val="28"/>
              </w:rPr>
            </w:pPr>
          </w:p>
        </w:tc>
        <w:tc>
          <w:tcPr>
            <w:tcW w:w="2126" w:type="dxa"/>
            <w:noWrap w:val="0"/>
            <w:vAlign w:val="top"/>
          </w:tcPr>
          <w:p>
            <w:pPr>
              <w:pStyle w:val="2"/>
              <w:ind w:left="0" w:leftChars="0" w:firstLine="0" w:firstLineChars="0"/>
              <w:jc w:val="left"/>
              <w:rPr>
                <w:rFonts w:hint="eastAsia" w:ascii="仿宋_GB2312" w:hAnsi="宋体" w:eastAsia="仿宋_GB2312"/>
                <w:bCs/>
                <w:sz w:val="28"/>
                <w:szCs w:val="28"/>
              </w:rPr>
            </w:pPr>
          </w:p>
        </w:tc>
        <w:tc>
          <w:tcPr>
            <w:tcW w:w="2268" w:type="dxa"/>
            <w:noWrap w:val="0"/>
            <w:vAlign w:val="top"/>
          </w:tcPr>
          <w:p>
            <w:pPr>
              <w:pStyle w:val="2"/>
              <w:ind w:left="0" w:leftChars="0" w:firstLine="0" w:firstLineChars="0"/>
              <w:jc w:val="left"/>
              <w:rPr>
                <w:rFonts w:hint="eastAsia" w:ascii="仿宋_GB2312" w:hAnsi="宋体"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pStyle w:val="2"/>
              <w:ind w:left="0" w:leftChars="0" w:firstLine="0" w:firstLineChars="0"/>
              <w:jc w:val="left"/>
              <w:rPr>
                <w:rFonts w:hint="eastAsia" w:ascii="仿宋_GB2312" w:hAnsi="宋体" w:eastAsia="仿宋_GB2312"/>
                <w:bCs/>
                <w:sz w:val="28"/>
                <w:szCs w:val="28"/>
              </w:rPr>
            </w:pPr>
          </w:p>
        </w:tc>
        <w:tc>
          <w:tcPr>
            <w:tcW w:w="3686" w:type="dxa"/>
            <w:noWrap w:val="0"/>
            <w:vAlign w:val="top"/>
          </w:tcPr>
          <w:p>
            <w:pPr>
              <w:pStyle w:val="2"/>
              <w:ind w:left="0" w:leftChars="0" w:firstLine="0" w:firstLineChars="0"/>
              <w:jc w:val="left"/>
              <w:rPr>
                <w:rFonts w:hint="eastAsia" w:ascii="仿宋_GB2312" w:hAnsi="宋体" w:eastAsia="仿宋_GB2312"/>
                <w:bCs/>
                <w:sz w:val="28"/>
                <w:szCs w:val="28"/>
              </w:rPr>
            </w:pPr>
          </w:p>
        </w:tc>
        <w:tc>
          <w:tcPr>
            <w:tcW w:w="2126" w:type="dxa"/>
            <w:noWrap w:val="0"/>
            <w:vAlign w:val="top"/>
          </w:tcPr>
          <w:p>
            <w:pPr>
              <w:pStyle w:val="2"/>
              <w:ind w:left="0" w:leftChars="0" w:firstLine="0" w:firstLineChars="0"/>
              <w:jc w:val="left"/>
              <w:rPr>
                <w:rFonts w:hint="eastAsia" w:ascii="仿宋_GB2312" w:hAnsi="宋体" w:eastAsia="仿宋_GB2312"/>
                <w:bCs/>
                <w:sz w:val="28"/>
                <w:szCs w:val="28"/>
              </w:rPr>
            </w:pPr>
          </w:p>
        </w:tc>
        <w:tc>
          <w:tcPr>
            <w:tcW w:w="2268" w:type="dxa"/>
            <w:noWrap w:val="0"/>
            <w:vAlign w:val="top"/>
          </w:tcPr>
          <w:p>
            <w:pPr>
              <w:pStyle w:val="2"/>
              <w:ind w:left="0" w:leftChars="0" w:firstLine="0" w:firstLineChars="0"/>
              <w:jc w:val="left"/>
              <w:rPr>
                <w:rFonts w:hint="eastAsia" w:ascii="仿宋_GB2312" w:hAnsi="宋体" w:eastAsia="仿宋_GB2312"/>
                <w:bCs/>
                <w:sz w:val="28"/>
                <w:szCs w:val="28"/>
              </w:rPr>
            </w:pPr>
          </w:p>
        </w:tc>
      </w:tr>
    </w:tbl>
    <w:p>
      <w:pPr>
        <w:pStyle w:val="2"/>
        <w:spacing w:line="600" w:lineRule="exact"/>
        <w:ind w:left="0" w:leftChars="0" w:firstLine="707" w:firstLineChars="221"/>
        <w:jc w:val="left"/>
        <w:rPr>
          <w:rFonts w:hint="eastAsia" w:ascii="仿宋_GB2312" w:hAnsi="黑体" w:eastAsia="仿宋_GB2312"/>
          <w:szCs w:val="32"/>
        </w:rPr>
      </w:pPr>
    </w:p>
    <w:p>
      <w:pPr>
        <w:pStyle w:val="2"/>
        <w:spacing w:line="600" w:lineRule="exact"/>
        <w:ind w:left="0" w:leftChars="0" w:firstLine="0" w:firstLineChars="0"/>
        <w:rPr>
          <w:rFonts w:ascii="黑体" w:hAnsi="黑体" w:eastAsia="黑体"/>
        </w:rPr>
      </w:pPr>
      <w:r>
        <w:rPr>
          <w:rFonts w:ascii="黑体" w:hAnsi="黑体" w:eastAsia="黑体"/>
        </w:rPr>
        <w:br w:type="page"/>
      </w:r>
      <w:r>
        <w:rPr>
          <w:rFonts w:ascii="黑体" w:hAnsi="黑体" w:eastAsia="黑体"/>
        </w:rPr>
        <w:t>附件3</w:t>
      </w:r>
    </w:p>
    <w:p>
      <w:pPr>
        <w:pStyle w:val="2"/>
        <w:spacing w:line="600" w:lineRule="exact"/>
        <w:ind w:left="0" w:leftChars="0" w:firstLine="0" w:firstLineChars="0"/>
      </w:pPr>
    </w:p>
    <w:p>
      <w:pPr>
        <w:widowControl/>
        <w:shd w:val="clear" w:color="auto" w:fill="FFFFFF"/>
        <w:spacing w:line="48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因病致贫重病患者确认通知书（样表）</w:t>
      </w:r>
    </w:p>
    <w:p>
      <w:pPr>
        <w:pStyle w:val="2"/>
        <w:ind w:left="640" w:firstLine="640"/>
      </w:pPr>
    </w:p>
    <w:p>
      <w:pPr>
        <w:spacing w:line="480" w:lineRule="exact"/>
        <w:jc w:val="center"/>
        <w:rPr>
          <w:rFonts w:ascii="楷体_GB2312" w:hAnsi="Times New Roman" w:eastAsia="楷体_GB2312"/>
          <w:bCs/>
          <w:szCs w:val="32"/>
        </w:rPr>
      </w:pPr>
      <w:r>
        <w:rPr>
          <w:rFonts w:hint="eastAsia" w:ascii="楷体_GB2312" w:hAnsi="Times New Roman" w:eastAsia="楷体_GB2312"/>
          <w:bCs/>
          <w:szCs w:val="32"/>
        </w:rPr>
        <w:t>（</w:t>
      </w:r>
      <w:r>
        <w:rPr>
          <w:rFonts w:hint="eastAsia" w:ascii="楷体_GB2312" w:hAnsi="Times New Roman" w:eastAsia="楷体_GB2312"/>
          <w:bCs/>
          <w:szCs w:val="32"/>
          <w:u w:val="single"/>
        </w:rPr>
        <w:t xml:space="preserve">   </w:t>
      </w:r>
      <w:r>
        <w:rPr>
          <w:rFonts w:ascii="楷体_GB2312" w:hAnsi="Times New Roman" w:eastAsia="楷体_GB2312"/>
          <w:bCs/>
          <w:szCs w:val="32"/>
          <w:u w:val="single"/>
        </w:rPr>
        <w:t xml:space="preserve">  </w:t>
      </w:r>
      <w:r>
        <w:rPr>
          <w:rFonts w:hint="eastAsia" w:ascii="楷体_GB2312" w:hAnsi="Times New Roman" w:eastAsia="楷体_GB2312"/>
          <w:bCs/>
          <w:szCs w:val="32"/>
          <w:u w:val="single"/>
        </w:rPr>
        <w:t xml:space="preserve">    </w:t>
      </w:r>
      <w:r>
        <w:rPr>
          <w:rFonts w:hint="eastAsia" w:ascii="楷体_GB2312" w:hAnsi="Times New Roman" w:eastAsia="楷体_GB2312"/>
          <w:bCs/>
          <w:szCs w:val="32"/>
        </w:rPr>
        <w:t>年第</w:t>
      </w:r>
      <w:r>
        <w:rPr>
          <w:rFonts w:hint="eastAsia" w:ascii="楷体_GB2312" w:hAnsi="Times New Roman" w:eastAsia="楷体_GB2312"/>
          <w:bCs/>
          <w:szCs w:val="32"/>
          <w:u w:val="single"/>
        </w:rPr>
        <w:t xml:space="preserve">   </w:t>
      </w:r>
      <w:r>
        <w:rPr>
          <w:rFonts w:ascii="楷体_GB2312" w:hAnsi="Times New Roman" w:eastAsia="楷体_GB2312"/>
          <w:bCs/>
          <w:szCs w:val="32"/>
          <w:u w:val="single"/>
        </w:rPr>
        <w:t xml:space="preserve"> </w:t>
      </w:r>
      <w:r>
        <w:rPr>
          <w:rFonts w:hint="eastAsia" w:ascii="楷体_GB2312" w:hAnsi="Times New Roman" w:eastAsia="楷体_GB2312"/>
          <w:bCs/>
          <w:szCs w:val="32"/>
          <w:u w:val="single"/>
        </w:rPr>
        <w:t xml:space="preserve">   </w:t>
      </w:r>
      <w:r>
        <w:rPr>
          <w:rFonts w:hint="eastAsia" w:ascii="楷体_GB2312" w:hAnsi="Times New Roman" w:eastAsia="楷体_GB2312"/>
          <w:bCs/>
          <w:szCs w:val="32"/>
        </w:rPr>
        <w:t>号）</w:t>
      </w:r>
    </w:p>
    <w:p>
      <w:pPr>
        <w:spacing w:line="380" w:lineRule="exact"/>
        <w:jc w:val="center"/>
        <w:rPr>
          <w:rFonts w:ascii="楷体_GB2312" w:hAnsi="Times New Roman" w:eastAsia="楷体_GB2312"/>
          <w:bCs/>
          <w:szCs w:val="32"/>
        </w:rPr>
      </w:pPr>
    </w:p>
    <w:p>
      <w:pPr>
        <w:spacing w:line="560" w:lineRule="exact"/>
        <w:rPr>
          <w:rFonts w:ascii="仿宋_GB2312" w:hAnsi="仿宋_GB2312" w:eastAsia="仿宋_GB2312" w:cs="仿宋_GB2312"/>
          <w:bCs/>
          <w:szCs w:val="32"/>
          <w:u w:val="single"/>
        </w:rPr>
      </w:pPr>
      <w:r>
        <w:rPr>
          <w:rFonts w:hint="eastAsia" w:ascii="仿宋_GB2312" w:hAnsi="仿宋_GB2312" w:eastAsia="仿宋_GB2312" w:cs="仿宋_GB2312"/>
          <w:bCs/>
          <w:szCs w:val="32"/>
          <w:u w:val="single"/>
        </w:rPr>
        <w:t xml:space="preserve">   </w:t>
      </w:r>
      <w:r>
        <w:rPr>
          <w:rFonts w:ascii="仿宋_GB2312" w:hAnsi="仿宋_GB2312" w:eastAsia="仿宋_GB2312" w:cs="仿宋_GB2312"/>
          <w:bCs/>
          <w:szCs w:val="32"/>
          <w:u w:val="single"/>
        </w:rPr>
        <w:t xml:space="preserve">  </w:t>
      </w:r>
      <w:r>
        <w:rPr>
          <w:rFonts w:hint="eastAsia" w:ascii="仿宋_GB2312" w:hAnsi="仿宋_GB2312" w:eastAsia="仿宋_GB2312" w:cs="仿宋_GB2312"/>
          <w:bCs/>
          <w:szCs w:val="32"/>
          <w:u w:val="single"/>
        </w:rPr>
        <w:t xml:space="preserve">    </w:t>
      </w:r>
      <w:r>
        <w:rPr>
          <w:rFonts w:hint="eastAsia" w:ascii="仿宋_GB2312" w:hAnsi="仿宋_GB2312" w:eastAsia="仿宋_GB2312" w:cs="仿宋_GB2312"/>
          <w:bCs/>
          <w:szCs w:val="32"/>
        </w:rPr>
        <w:t>乡镇（街道）</w:t>
      </w:r>
      <w:r>
        <w:rPr>
          <w:rFonts w:hint="eastAsia" w:ascii="仿宋_GB2312" w:hAnsi="仿宋_GB2312" w:eastAsia="仿宋_GB2312" w:cs="仿宋_GB2312"/>
          <w:bCs/>
          <w:szCs w:val="32"/>
          <w:u w:val="single"/>
        </w:rPr>
        <w:t xml:space="preserve">       </w:t>
      </w:r>
      <w:r>
        <w:rPr>
          <w:rFonts w:hint="eastAsia" w:ascii="仿宋_GB2312" w:hAnsi="仿宋_GB2312" w:eastAsia="仿宋_GB2312" w:cs="仿宋_GB2312"/>
          <w:bCs/>
          <w:szCs w:val="32"/>
        </w:rPr>
        <w:t>村（社区）</w:t>
      </w:r>
      <w:r>
        <w:rPr>
          <w:rFonts w:hint="eastAsia" w:ascii="仿宋_GB2312" w:hAnsi="仿宋_GB2312" w:eastAsia="仿宋_GB2312" w:cs="仿宋_GB2312"/>
          <w:bCs/>
          <w:szCs w:val="32"/>
          <w:u w:val="single"/>
        </w:rPr>
        <w:t xml:space="preserve">    </w:t>
      </w:r>
      <w:r>
        <w:rPr>
          <w:rFonts w:ascii="仿宋_GB2312" w:hAnsi="仿宋_GB2312" w:eastAsia="仿宋_GB2312" w:cs="仿宋_GB2312"/>
          <w:bCs/>
          <w:szCs w:val="32"/>
          <w:u w:val="single"/>
        </w:rPr>
        <w:t xml:space="preserve">  </w:t>
      </w:r>
      <w:r>
        <w:rPr>
          <w:rFonts w:hint="eastAsia" w:ascii="仿宋_GB2312" w:hAnsi="仿宋_GB2312" w:eastAsia="仿宋_GB2312" w:cs="仿宋_GB2312"/>
          <w:bCs/>
          <w:szCs w:val="32"/>
          <w:u w:val="single"/>
        </w:rPr>
        <w:t xml:space="preserve">   </w:t>
      </w:r>
      <w:r>
        <w:rPr>
          <w:rFonts w:hint="eastAsia" w:ascii="仿宋_GB2312" w:hAnsi="仿宋_GB2312" w:eastAsia="仿宋_GB2312" w:cs="仿宋_GB2312"/>
          <w:bCs/>
          <w:szCs w:val="32"/>
        </w:rPr>
        <w:t>先生/女士：</w:t>
      </w:r>
    </w:p>
    <w:p>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经您或您家庭成员</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申请，根据《山东省因病致贫重病患者认定办法（试行）》等规定，乡镇人民政府（街道办事处）对您家庭的人口、收入、财产、实际生活等状况及资料进行了调查和审核。经审核、公示无异议，现正式告知您已被确认为我乡镇（街道）因病致贫重病患者。</w:t>
      </w:r>
    </w:p>
    <w:p>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特此通知。</w:t>
      </w:r>
    </w:p>
    <w:p>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乡镇（街道）联系电话：</w:t>
      </w:r>
      <w:r>
        <w:rPr>
          <w:rFonts w:hint="eastAsia" w:ascii="仿宋_GB2312" w:hAnsi="仿宋_GB2312" w:eastAsia="仿宋_GB2312" w:cs="仿宋_GB2312"/>
          <w:szCs w:val="32"/>
          <w:u w:val="single"/>
        </w:rPr>
        <w:t xml:space="preserve">     </w:t>
      </w:r>
      <w:r>
        <w:rPr>
          <w:rFonts w:ascii="仿宋_GB2312" w:hAnsi="仿宋_GB2312" w:eastAsia="仿宋_GB2312" w:cs="仿宋_GB2312"/>
          <w:szCs w:val="32"/>
          <w:u w:val="single"/>
        </w:rPr>
        <w:t xml:space="preserve">   </w:t>
      </w:r>
      <w:r>
        <w:rPr>
          <w:rFonts w:hint="eastAsia" w:ascii="仿宋_GB2312" w:hAnsi="仿宋_GB2312" w:eastAsia="仿宋_GB2312" w:cs="仿宋_GB2312"/>
          <w:szCs w:val="32"/>
          <w:u w:val="single"/>
        </w:rPr>
        <w:t xml:space="preserve">        </w:t>
      </w:r>
    </w:p>
    <w:p>
      <w:pPr>
        <w:tabs>
          <w:tab w:val="left" w:pos="4800"/>
        </w:tabs>
        <w:spacing w:line="560" w:lineRule="exact"/>
        <w:ind w:firstLine="640"/>
        <w:jc w:val="right"/>
        <w:rPr>
          <w:rFonts w:ascii="仿宋_GB2312" w:hAnsi="仿宋_GB2312" w:eastAsia="仿宋_GB2312" w:cs="仿宋_GB2312"/>
          <w:szCs w:val="32"/>
        </w:rPr>
      </w:pPr>
    </w:p>
    <w:p>
      <w:pPr>
        <w:tabs>
          <w:tab w:val="left" w:pos="4800"/>
        </w:tabs>
        <w:spacing w:line="560" w:lineRule="exact"/>
        <w:ind w:right="1280" w:firstLine="6080" w:firstLineChars="1900"/>
        <w:rPr>
          <w:rFonts w:ascii="仿宋_GB2312" w:hAnsi="仿宋_GB2312" w:eastAsia="仿宋_GB2312" w:cs="仿宋_GB2312"/>
          <w:szCs w:val="32"/>
        </w:rPr>
      </w:pPr>
      <w:r>
        <w:rPr>
          <w:rFonts w:hint="eastAsia" w:ascii="仿宋_GB2312" w:hAnsi="仿宋_GB2312" w:eastAsia="仿宋_GB2312" w:cs="仿宋_GB2312"/>
          <w:szCs w:val="32"/>
        </w:rPr>
        <w:t xml:space="preserve">盖章 </w:t>
      </w:r>
    </w:p>
    <w:p>
      <w:pPr>
        <w:tabs>
          <w:tab w:val="left" w:pos="4800"/>
        </w:tabs>
        <w:spacing w:line="560" w:lineRule="exact"/>
        <w:ind w:firstLine="640"/>
        <w:jc w:val="center"/>
        <w:rPr>
          <w:rFonts w:ascii="仿宋_GB2312" w:hAnsi="仿宋_GB2312" w:eastAsia="仿宋_GB2312" w:cs="仿宋_GB2312"/>
          <w:szCs w:val="32"/>
        </w:rPr>
      </w:pPr>
      <w:r>
        <w:rPr>
          <w:rFonts w:hint="eastAsia" w:ascii="仿宋_GB2312" w:hAnsi="仿宋_GB2312" w:eastAsia="仿宋_GB2312" w:cs="仿宋_GB2312"/>
          <w:szCs w:val="32"/>
        </w:rPr>
        <w:t xml:space="preserve">                      </w:t>
      </w:r>
      <w:r>
        <w:rPr>
          <w:rFonts w:ascii="仿宋_GB2312" w:hAnsi="仿宋_GB2312" w:eastAsia="仿宋_GB2312" w:cs="仿宋_GB2312"/>
          <w:szCs w:val="32"/>
        </w:rPr>
        <w:t xml:space="preserve">       </w:t>
      </w:r>
      <w:r>
        <w:rPr>
          <w:rFonts w:hint="eastAsia" w:ascii="仿宋_GB2312" w:hAnsi="仿宋_GB2312" w:eastAsia="仿宋_GB2312" w:cs="仿宋_GB2312"/>
          <w:szCs w:val="32"/>
        </w:rPr>
        <w:t>年   月   日</w:t>
      </w:r>
    </w:p>
    <w:p>
      <w:pPr>
        <w:spacing w:line="380" w:lineRule="exact"/>
        <w:ind w:firstLine="560" w:firstLineChars="200"/>
        <w:rPr>
          <w:rFonts w:ascii="仿宋_GB2312" w:hAnsi="仿宋_GB2312" w:eastAsia="仿宋_GB2312" w:cs="仿宋_GB2312"/>
          <w:sz w:val="28"/>
          <w:szCs w:val="28"/>
        </w:rPr>
      </w:pPr>
    </w:p>
    <w:p>
      <w:pPr>
        <w:spacing w:line="380" w:lineRule="exact"/>
        <w:ind w:firstLine="560" w:firstLineChars="200"/>
        <w:rPr>
          <w:rFonts w:ascii="仿宋_GB2312" w:hAnsi="仿宋_GB2312" w:eastAsia="仿宋_GB2312" w:cs="仿宋_GB2312"/>
          <w:sz w:val="28"/>
          <w:szCs w:val="28"/>
        </w:rPr>
      </w:pPr>
    </w:p>
    <w:p>
      <w:pPr>
        <w:spacing w:line="3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□申请人已签收本通知书。</w:t>
      </w:r>
    </w:p>
    <w:p>
      <w:pPr>
        <w:spacing w:line="3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送达人：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tabs>
          <w:tab w:val="left" w:pos="4800"/>
        </w:tabs>
        <w:spacing w:line="3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见证人：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spacing w:line="3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日  期：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tabs>
          <w:tab w:val="left" w:pos="4800"/>
        </w:tabs>
        <w:spacing w:line="380" w:lineRule="exact"/>
        <w:ind w:firstLine="560" w:firstLineChars="200"/>
        <w:rPr>
          <w:rFonts w:ascii="仿宋_GB2312" w:hAnsi="仿宋_GB2312" w:eastAsia="仿宋_GB2312" w:cs="仿宋_GB2312"/>
          <w:sz w:val="28"/>
          <w:szCs w:val="28"/>
        </w:rPr>
      </w:pPr>
    </w:p>
    <w:p>
      <w:pPr>
        <w:tabs>
          <w:tab w:val="left" w:pos="4800"/>
        </w:tabs>
        <w:spacing w:line="3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□申请人未当面签收本通知书，但送达人已口头告知。</w:t>
      </w:r>
    </w:p>
    <w:p>
      <w:pPr>
        <w:spacing w:line="3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送达人：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tabs>
          <w:tab w:val="left" w:pos="4800"/>
        </w:tabs>
        <w:spacing w:line="3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见证人：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tabs>
          <w:tab w:val="left" w:pos="4800"/>
        </w:tabs>
        <w:spacing w:line="38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无法签收事由：</w:t>
      </w:r>
      <w:r>
        <w:rPr>
          <w:rFonts w:hint="eastAsia" w:ascii="仿宋_GB2312" w:hAnsi="仿宋_GB2312" w:eastAsia="仿宋_GB2312" w:cs="仿宋_GB2312"/>
          <w:sz w:val="28"/>
          <w:szCs w:val="28"/>
          <w:u w:val="single"/>
        </w:rPr>
        <w:t>　                             　</w:t>
      </w:r>
    </w:p>
    <w:p>
      <w:pPr>
        <w:spacing w:line="3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日  期：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spacing w:line="300" w:lineRule="exact"/>
        <w:rPr>
          <w:rFonts w:ascii="仿宋_GB2312" w:hAnsi="仿宋_GB2312" w:eastAsia="仿宋_GB2312" w:cs="仿宋_GB2312"/>
          <w:szCs w:val="28"/>
        </w:rPr>
      </w:pPr>
    </w:p>
    <w:p>
      <w:pPr>
        <w:spacing w:line="560" w:lineRule="exact"/>
        <w:rPr>
          <w:rFonts w:ascii="仿宋_GB2312" w:hAnsi="仿宋_GB2312" w:eastAsia="仿宋_GB2312" w:cs="仿宋_GB2312"/>
          <w:szCs w:val="28"/>
        </w:rPr>
      </w:pPr>
      <w:r>
        <w:rPr>
          <w:rFonts w:hint="eastAsia" w:ascii="仿宋_GB2312" w:hAnsi="仿宋_GB2312" w:eastAsia="仿宋_GB2312" w:cs="仿宋_GB2312"/>
          <w:szCs w:val="28"/>
        </w:rPr>
        <w:t>备注：</w:t>
      </w:r>
    </w:p>
    <w:p>
      <w:pPr>
        <w:spacing w:line="560" w:lineRule="exact"/>
        <w:ind w:firstLine="640" w:firstLineChars="200"/>
        <w:rPr>
          <w:rFonts w:hint="eastAsia" w:ascii="仿宋_GB2312" w:hAnsi="宋体" w:eastAsia="仿宋_GB2312" w:cs="仿宋_GB2312"/>
          <w:szCs w:val="28"/>
        </w:rPr>
      </w:pPr>
      <w:r>
        <w:rPr>
          <w:rFonts w:hint="eastAsia" w:ascii="仿宋_GB2312" w:hAnsi="宋体" w:eastAsia="仿宋_GB2312" w:cs="仿宋_GB2312"/>
          <w:szCs w:val="28"/>
        </w:rPr>
        <w:t>1.该表格由乡镇（街道）经办工作人员填写。</w:t>
      </w:r>
    </w:p>
    <w:p>
      <w:pPr>
        <w:spacing w:line="560" w:lineRule="exact"/>
        <w:ind w:firstLine="640" w:firstLineChars="200"/>
        <w:rPr>
          <w:rFonts w:hint="eastAsia" w:ascii="仿宋_GB2312" w:hAnsi="宋体" w:eastAsia="仿宋_GB2312" w:cs="仿宋_GB2312"/>
          <w:szCs w:val="28"/>
        </w:rPr>
      </w:pPr>
      <w:r>
        <w:rPr>
          <w:rFonts w:hint="eastAsia" w:ascii="仿宋_GB2312" w:hAnsi="宋体" w:eastAsia="仿宋_GB2312" w:cs="仿宋_GB2312"/>
          <w:szCs w:val="28"/>
        </w:rPr>
        <w:t>2.申请人无法接收本通知书的，送达人应当写明无法签收事由，送达人应不少于两人。</w:t>
      </w:r>
    </w:p>
    <w:p>
      <w:pPr>
        <w:spacing w:line="560" w:lineRule="exact"/>
        <w:ind w:firstLine="640" w:firstLineChars="200"/>
        <w:rPr>
          <w:rFonts w:hint="eastAsia" w:ascii="仿宋_GB2312" w:hAnsi="宋体" w:eastAsia="仿宋_GB2312" w:cs="仿宋_GB2312"/>
          <w:szCs w:val="28"/>
        </w:rPr>
      </w:pPr>
      <w:r>
        <w:rPr>
          <w:rFonts w:hint="eastAsia" w:ascii="仿宋_GB2312" w:hAnsi="宋体" w:eastAsia="仿宋_GB2312" w:cs="仿宋_GB2312"/>
          <w:szCs w:val="28"/>
        </w:rPr>
        <w:t>3.送达人可以邀请有关基层组织或者所在单位的代表到场，说明情况，由送达人、见证人签名，把本通知书留在申请人的住所，并采用拍照、录像等方式记录送达过程，即视为送达。</w:t>
      </w:r>
    </w:p>
    <w:p>
      <w:pPr>
        <w:spacing w:line="560" w:lineRule="exact"/>
        <w:ind w:firstLine="640" w:firstLineChars="200"/>
        <w:rPr>
          <w:rFonts w:hint="eastAsia" w:ascii="仿宋_GB2312" w:hAnsi="宋体" w:eastAsia="仿宋_GB2312" w:cs="仿宋_GB2312"/>
          <w:szCs w:val="28"/>
        </w:rPr>
      </w:pPr>
      <w:r>
        <w:rPr>
          <w:rFonts w:hint="eastAsia" w:ascii="仿宋_GB2312" w:hAnsi="宋体" w:eastAsia="仿宋_GB2312" w:cs="仿宋_GB2312"/>
          <w:szCs w:val="28"/>
        </w:rPr>
        <w:t>4.本通知书一式</w:t>
      </w:r>
      <w:r>
        <w:rPr>
          <w:rFonts w:ascii="仿宋_GB2312" w:hAnsi="宋体" w:eastAsia="仿宋_GB2312" w:cs="仿宋_GB2312"/>
          <w:szCs w:val="28"/>
        </w:rPr>
        <w:t>两</w:t>
      </w:r>
      <w:r>
        <w:rPr>
          <w:rFonts w:hint="eastAsia" w:ascii="仿宋_GB2312" w:hAnsi="宋体" w:eastAsia="仿宋_GB2312" w:cs="仿宋_GB2312"/>
          <w:szCs w:val="28"/>
        </w:rPr>
        <w:t>份，一份送达申请人、一份由乡镇（街道）存档。</w:t>
      </w:r>
    </w:p>
    <w:p>
      <w:pPr>
        <w:widowControl/>
        <w:shd w:val="clear" w:color="auto" w:fill="FFFFFF"/>
        <w:spacing w:line="480" w:lineRule="exact"/>
        <w:rPr>
          <w:rFonts w:ascii="黑体" w:hAnsi="黑体" w:eastAsia="黑体"/>
        </w:rPr>
      </w:pPr>
      <w:r>
        <w:rPr>
          <w:rFonts w:ascii="方正小标宋简体" w:hAnsi="方正小标宋简体" w:eastAsia="方正小标宋简体" w:cs="方正小标宋简体"/>
          <w:bCs/>
          <w:sz w:val="44"/>
          <w:szCs w:val="44"/>
        </w:rPr>
        <w:br w:type="page"/>
      </w:r>
      <w:r>
        <w:rPr>
          <w:rFonts w:ascii="黑体" w:hAnsi="黑体" w:eastAsia="黑体"/>
        </w:rPr>
        <w:t>附件4</w:t>
      </w:r>
    </w:p>
    <w:p>
      <w:pPr>
        <w:pStyle w:val="2"/>
        <w:ind w:left="640" w:firstLine="640"/>
        <w:rPr>
          <w:rFonts w:hint="eastAsia"/>
        </w:rPr>
      </w:pPr>
    </w:p>
    <w:p>
      <w:pPr>
        <w:widowControl/>
        <w:shd w:val="clear" w:color="auto" w:fill="FFFFFF"/>
        <w:spacing w:line="48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因病致贫重病患者不予批准告知书（样表）</w:t>
      </w:r>
    </w:p>
    <w:p>
      <w:pPr>
        <w:pStyle w:val="2"/>
        <w:ind w:left="640" w:firstLine="640"/>
      </w:pPr>
    </w:p>
    <w:p>
      <w:pPr>
        <w:spacing w:line="480" w:lineRule="exact"/>
        <w:jc w:val="center"/>
        <w:rPr>
          <w:rFonts w:ascii="楷体_GB2312" w:hAnsi="Times New Roman" w:eastAsia="楷体_GB2312"/>
          <w:bCs/>
          <w:szCs w:val="32"/>
        </w:rPr>
      </w:pPr>
      <w:r>
        <w:rPr>
          <w:rFonts w:hint="eastAsia" w:ascii="楷体_GB2312" w:hAnsi="Times New Roman" w:eastAsia="楷体_GB2312"/>
          <w:bCs/>
          <w:szCs w:val="32"/>
        </w:rPr>
        <w:t>（</w:t>
      </w:r>
      <w:r>
        <w:rPr>
          <w:rFonts w:hint="eastAsia" w:ascii="楷体_GB2312" w:hAnsi="Times New Roman" w:eastAsia="楷体_GB2312"/>
          <w:bCs/>
          <w:szCs w:val="32"/>
          <w:u w:val="single"/>
        </w:rPr>
        <w:t xml:space="preserve">     </w:t>
      </w:r>
      <w:r>
        <w:rPr>
          <w:rFonts w:ascii="楷体_GB2312" w:hAnsi="Times New Roman" w:eastAsia="楷体_GB2312"/>
          <w:bCs/>
          <w:szCs w:val="32"/>
          <w:u w:val="single"/>
        </w:rPr>
        <w:t xml:space="preserve">  </w:t>
      </w:r>
      <w:r>
        <w:rPr>
          <w:rFonts w:hint="eastAsia" w:ascii="楷体_GB2312" w:hAnsi="Times New Roman" w:eastAsia="楷体_GB2312"/>
          <w:bCs/>
          <w:szCs w:val="32"/>
          <w:u w:val="single"/>
        </w:rPr>
        <w:t xml:space="preserve">  </w:t>
      </w:r>
      <w:r>
        <w:rPr>
          <w:rFonts w:hint="eastAsia" w:ascii="楷体_GB2312" w:hAnsi="Times New Roman" w:eastAsia="楷体_GB2312"/>
          <w:bCs/>
          <w:szCs w:val="32"/>
        </w:rPr>
        <w:t>年第</w:t>
      </w:r>
      <w:r>
        <w:rPr>
          <w:rFonts w:hint="eastAsia" w:ascii="楷体_GB2312" w:hAnsi="Times New Roman" w:eastAsia="楷体_GB2312"/>
          <w:bCs/>
          <w:szCs w:val="32"/>
          <w:u w:val="single"/>
        </w:rPr>
        <w:t xml:space="preserve">      </w:t>
      </w:r>
      <w:r>
        <w:rPr>
          <w:rFonts w:hint="eastAsia" w:ascii="楷体_GB2312" w:hAnsi="Times New Roman" w:eastAsia="楷体_GB2312"/>
          <w:bCs/>
          <w:szCs w:val="32"/>
        </w:rPr>
        <w:t>号）</w:t>
      </w:r>
    </w:p>
    <w:p>
      <w:pPr>
        <w:spacing w:line="400" w:lineRule="exact"/>
        <w:rPr>
          <w:rFonts w:ascii="方正仿宋简体" w:hAnsi="仿宋_GB2312" w:eastAsia="方正仿宋简体" w:cs="仿宋_GB2312"/>
          <w:b/>
          <w:bCs/>
          <w:w w:val="98"/>
          <w:sz w:val="28"/>
          <w:szCs w:val="28"/>
          <w:u w:val="single"/>
        </w:rPr>
      </w:pPr>
    </w:p>
    <w:p>
      <w:pPr>
        <w:spacing w:line="560" w:lineRule="exact"/>
        <w:rPr>
          <w:rFonts w:ascii="仿宋_GB2312" w:hAnsi="仿宋_GB2312" w:eastAsia="仿宋_GB2312" w:cs="仿宋_GB2312"/>
          <w:bCs/>
          <w:szCs w:val="32"/>
          <w:u w:val="single"/>
        </w:rPr>
      </w:pPr>
      <w:r>
        <w:rPr>
          <w:rFonts w:hint="eastAsia" w:ascii="仿宋_GB2312" w:hAnsi="仿宋_GB2312" w:eastAsia="仿宋_GB2312" w:cs="仿宋_GB2312"/>
          <w:bCs/>
          <w:szCs w:val="32"/>
          <w:u w:val="single"/>
        </w:rPr>
        <w:t xml:space="preserve">        </w:t>
      </w:r>
      <w:r>
        <w:rPr>
          <w:rFonts w:hint="eastAsia" w:ascii="仿宋_GB2312" w:hAnsi="仿宋_GB2312" w:eastAsia="仿宋_GB2312" w:cs="仿宋_GB2312"/>
          <w:bCs/>
          <w:szCs w:val="32"/>
        </w:rPr>
        <w:t>乡镇（街道）</w:t>
      </w:r>
      <w:r>
        <w:rPr>
          <w:rFonts w:hint="eastAsia" w:ascii="仿宋_GB2312" w:hAnsi="仿宋_GB2312" w:eastAsia="仿宋_GB2312" w:cs="仿宋_GB2312"/>
          <w:bCs/>
          <w:szCs w:val="32"/>
          <w:u w:val="single"/>
        </w:rPr>
        <w:t xml:space="preserve">       </w:t>
      </w:r>
      <w:r>
        <w:rPr>
          <w:rFonts w:hint="eastAsia" w:ascii="仿宋_GB2312" w:hAnsi="仿宋_GB2312" w:eastAsia="仿宋_GB2312" w:cs="仿宋_GB2312"/>
          <w:bCs/>
          <w:szCs w:val="32"/>
        </w:rPr>
        <w:t>村（社区）</w:t>
      </w:r>
      <w:r>
        <w:rPr>
          <w:rFonts w:hint="eastAsia" w:ascii="仿宋_GB2312" w:hAnsi="仿宋_GB2312" w:eastAsia="仿宋_GB2312" w:cs="仿宋_GB2312"/>
          <w:bCs/>
          <w:szCs w:val="32"/>
          <w:u w:val="single"/>
        </w:rPr>
        <w:t xml:space="preserve">       </w:t>
      </w:r>
      <w:r>
        <w:rPr>
          <w:rFonts w:hint="eastAsia" w:ascii="仿宋_GB2312" w:hAnsi="仿宋_GB2312" w:eastAsia="仿宋_GB2312" w:cs="仿宋_GB2312"/>
          <w:bCs/>
          <w:szCs w:val="32"/>
        </w:rPr>
        <w:t>先生/女士：</w:t>
      </w:r>
    </w:p>
    <w:p>
      <w:pPr>
        <w:spacing w:line="560" w:lineRule="exact"/>
        <w:ind w:firstLine="640" w:firstLineChars="200"/>
        <w:rPr>
          <w:rFonts w:ascii="仿宋_GB2312" w:hAnsi="仿宋_GB2312" w:eastAsia="仿宋_GB2312" w:cs="仿宋_GB2312"/>
          <w:bCs/>
          <w:szCs w:val="32"/>
        </w:rPr>
      </w:pPr>
      <w:r>
        <w:rPr>
          <w:rFonts w:hint="eastAsia" w:ascii="仿宋_GB2312" w:hAnsi="仿宋_GB2312" w:eastAsia="仿宋_GB2312" w:cs="仿宋_GB2312"/>
          <w:bCs/>
          <w:szCs w:val="32"/>
        </w:rPr>
        <w:t>您于</w:t>
      </w:r>
      <w:r>
        <w:rPr>
          <w:rFonts w:hint="eastAsia" w:ascii="仿宋_GB2312" w:hAnsi="仿宋_GB2312" w:eastAsia="仿宋_GB2312" w:cs="仿宋_GB2312"/>
          <w:bCs/>
          <w:szCs w:val="32"/>
          <w:u w:val="single"/>
        </w:rPr>
        <w:t xml:space="preserve">      </w:t>
      </w:r>
      <w:r>
        <w:rPr>
          <w:rFonts w:hint="eastAsia" w:ascii="仿宋_GB2312" w:hAnsi="仿宋_GB2312" w:eastAsia="仿宋_GB2312" w:cs="仿宋_GB2312"/>
          <w:bCs/>
          <w:szCs w:val="32"/>
        </w:rPr>
        <w:t xml:space="preserve">年 </w:t>
      </w:r>
      <w:r>
        <w:rPr>
          <w:rFonts w:hint="eastAsia" w:ascii="仿宋_GB2312" w:hAnsi="仿宋_GB2312" w:eastAsia="仿宋_GB2312" w:cs="仿宋_GB2312"/>
          <w:bCs/>
          <w:szCs w:val="32"/>
          <w:u w:val="single"/>
        </w:rPr>
        <w:t xml:space="preserve">    </w:t>
      </w:r>
      <w:r>
        <w:rPr>
          <w:rFonts w:hint="eastAsia" w:ascii="仿宋_GB2312" w:hAnsi="仿宋_GB2312" w:eastAsia="仿宋_GB2312" w:cs="仿宋_GB2312"/>
          <w:bCs/>
          <w:szCs w:val="32"/>
        </w:rPr>
        <w:t>月</w:t>
      </w:r>
      <w:r>
        <w:rPr>
          <w:rFonts w:hint="eastAsia" w:ascii="仿宋_GB2312" w:hAnsi="仿宋_GB2312" w:eastAsia="仿宋_GB2312" w:cs="仿宋_GB2312"/>
          <w:bCs/>
          <w:szCs w:val="32"/>
          <w:u w:val="single"/>
        </w:rPr>
        <w:t xml:space="preserve">   </w:t>
      </w:r>
      <w:r>
        <w:rPr>
          <w:rFonts w:hint="eastAsia" w:ascii="仿宋_GB2312" w:hAnsi="仿宋_GB2312" w:eastAsia="仿宋_GB2312" w:cs="仿宋_GB2312"/>
          <w:bCs/>
          <w:szCs w:val="32"/>
        </w:rPr>
        <w:t>日提交因病致贫重病患者申请，经调查审核，根据《</w:t>
      </w:r>
      <w:r>
        <w:rPr>
          <w:rFonts w:hint="eastAsia" w:ascii="仿宋_GB2312" w:hAnsi="仿宋_GB2312" w:eastAsia="仿宋_GB2312" w:cs="仿宋_GB2312"/>
          <w:szCs w:val="32"/>
        </w:rPr>
        <w:t>山东省因病致贫重病患者认定办法（试行）</w:t>
      </w:r>
      <w:r>
        <w:rPr>
          <w:rFonts w:hint="eastAsia" w:ascii="仿宋_GB2312" w:hAnsi="仿宋_GB2312" w:eastAsia="仿宋_GB2312" w:cs="仿宋_GB2312"/>
          <w:bCs/>
          <w:szCs w:val="32"/>
        </w:rPr>
        <w:t>》等文件规定，您因</w:t>
      </w:r>
    </w:p>
    <w:p>
      <w:pPr>
        <w:spacing w:line="560" w:lineRule="exact"/>
        <w:ind w:firstLine="640" w:firstLineChars="200"/>
        <w:rPr>
          <w:rFonts w:ascii="仿宋_GB2312" w:hAnsi="仿宋_GB2312" w:eastAsia="仿宋_GB2312" w:cs="仿宋_GB2312"/>
          <w:bCs/>
          <w:szCs w:val="32"/>
        </w:rPr>
      </w:pPr>
      <w:r>
        <w:rPr>
          <w:rFonts w:hint="eastAsia" w:ascii="仿宋_GB2312" w:hAnsi="仿宋_GB2312" w:eastAsia="仿宋_GB2312" w:cs="仿宋_GB2312"/>
          <w:bCs/>
          <w:szCs w:val="32"/>
        </w:rPr>
        <w:t>□家庭收入</w:t>
      </w:r>
      <w:r>
        <w:rPr>
          <w:rFonts w:hint="eastAsia" w:ascii="仿宋_GB2312" w:eastAsia="仿宋_GB2312" w:cs="Times New Roman"/>
          <w:bCs/>
          <w:szCs w:val="32"/>
        </w:rPr>
        <w:t>扣除政策范围内个人负担费用之后，共同生活的家庭成员月人均收入</w:t>
      </w:r>
      <w:r>
        <w:rPr>
          <w:rFonts w:hint="eastAsia" w:ascii="仿宋_GB2312" w:hAnsi="仿宋_GB2312" w:eastAsia="仿宋_GB2312" w:cs="仿宋_GB2312"/>
          <w:bCs/>
          <w:szCs w:val="32"/>
        </w:rPr>
        <w:t>为</w:t>
      </w:r>
      <w:r>
        <w:rPr>
          <w:rFonts w:hint="eastAsia" w:ascii="仿宋_GB2312" w:hAnsi="仿宋_GB2312" w:eastAsia="仿宋_GB2312" w:cs="仿宋_GB2312"/>
          <w:bCs/>
          <w:szCs w:val="32"/>
          <w:u w:val="single"/>
        </w:rPr>
        <w:t xml:space="preserve">         </w:t>
      </w:r>
      <w:r>
        <w:rPr>
          <w:rFonts w:hint="eastAsia" w:ascii="仿宋_GB2312" w:hAnsi="仿宋_GB2312" w:eastAsia="仿宋_GB2312" w:cs="仿宋_GB2312"/>
          <w:bCs/>
          <w:szCs w:val="32"/>
        </w:rPr>
        <w:t>元/月，超过本县（市、区）</w:t>
      </w:r>
      <w:r>
        <w:rPr>
          <w:rFonts w:ascii="仿宋_GB2312" w:eastAsia="仿宋_GB2312" w:cs="Times New Roman"/>
          <w:bCs/>
          <w:szCs w:val="32"/>
        </w:rPr>
        <w:t>低保月标准的</w:t>
      </w:r>
      <w:r>
        <w:rPr>
          <w:rFonts w:hint="eastAsia" w:ascii="仿宋_GB2312" w:eastAsia="仿宋_GB2312" w:cs="Times New Roman"/>
          <w:bCs/>
          <w:szCs w:val="32"/>
        </w:rPr>
        <w:t>2倍</w:t>
      </w:r>
      <w:r>
        <w:rPr>
          <w:rFonts w:hint="eastAsia" w:ascii="仿宋_GB2312" w:hAnsi="仿宋_GB2312" w:eastAsia="仿宋_GB2312" w:cs="仿宋_GB2312"/>
          <w:bCs/>
          <w:szCs w:val="32"/>
        </w:rPr>
        <w:t>（城</w:t>
      </w:r>
      <w:r>
        <w:rPr>
          <w:rFonts w:hint="eastAsia" w:ascii="仿宋_GB2312" w:hAnsi="仿宋_GB2312" w:eastAsia="仿宋_GB2312" w:cs="仿宋_GB2312"/>
          <w:sz w:val="28"/>
          <w:szCs w:val="28"/>
        </w:rPr>
        <w:t>□</w:t>
      </w:r>
      <w:r>
        <w:rPr>
          <w:rFonts w:hint="eastAsia" w:ascii="仿宋_GB2312" w:hAnsi="仿宋_GB2312" w:eastAsia="仿宋_GB2312" w:cs="仿宋_GB2312"/>
          <w:bCs/>
          <w:szCs w:val="32"/>
        </w:rPr>
        <w:t>乡</w:t>
      </w:r>
      <w:r>
        <w:rPr>
          <w:rFonts w:hint="eastAsia" w:ascii="仿宋_GB2312" w:hAnsi="仿宋_GB2312" w:eastAsia="仿宋_GB2312" w:cs="仿宋_GB2312"/>
          <w:sz w:val="28"/>
          <w:szCs w:val="28"/>
        </w:rPr>
        <w:t>□</w:t>
      </w:r>
      <w:r>
        <w:rPr>
          <w:rFonts w:hint="eastAsia" w:ascii="仿宋_GB2312" w:hAnsi="仿宋_GB2312" w:eastAsia="仿宋_GB2312" w:cs="仿宋_GB2312"/>
          <w:bCs/>
          <w:szCs w:val="32"/>
        </w:rPr>
        <w:t>低保标准为</w:t>
      </w:r>
      <w:r>
        <w:rPr>
          <w:rFonts w:hint="eastAsia" w:ascii="仿宋_GB2312" w:hAnsi="仿宋_GB2312" w:eastAsia="仿宋_GB2312" w:cs="仿宋_GB2312"/>
          <w:bCs/>
          <w:szCs w:val="32"/>
          <w:u w:val="single"/>
        </w:rPr>
        <w:t xml:space="preserve">        </w:t>
      </w:r>
      <w:r>
        <w:rPr>
          <w:rFonts w:hint="eastAsia" w:ascii="仿宋_GB2312" w:hAnsi="仿宋_GB2312" w:eastAsia="仿宋_GB2312" w:cs="仿宋_GB2312"/>
          <w:bCs/>
          <w:szCs w:val="32"/>
        </w:rPr>
        <w:t>元/月），或虽然低于低保标准的2倍但</w:t>
      </w:r>
      <w:r>
        <w:rPr>
          <w:rFonts w:hint="eastAsia" w:ascii="仿宋_GB2312" w:eastAsia="仿宋_GB2312" w:cs="Times New Roman"/>
          <w:bCs/>
          <w:szCs w:val="32"/>
        </w:rPr>
        <w:t>超过当地月最低工资标准</w:t>
      </w:r>
      <w:r>
        <w:rPr>
          <w:rFonts w:hint="eastAsia" w:ascii="仿宋_GB2312" w:hAnsi="仿宋_GB2312" w:eastAsia="仿宋_GB2312" w:cs="仿宋_GB2312"/>
          <w:bCs/>
          <w:szCs w:val="32"/>
        </w:rPr>
        <w:t>（标准为</w:t>
      </w:r>
      <w:r>
        <w:rPr>
          <w:rFonts w:hint="eastAsia" w:ascii="仿宋_GB2312" w:hAnsi="仿宋_GB2312" w:eastAsia="仿宋_GB2312" w:cs="仿宋_GB2312"/>
          <w:bCs/>
          <w:szCs w:val="32"/>
          <w:u w:val="single"/>
        </w:rPr>
        <w:t xml:space="preserve">        </w:t>
      </w:r>
      <w:r>
        <w:rPr>
          <w:rFonts w:hint="eastAsia" w:ascii="仿宋_GB2312" w:hAnsi="仿宋_GB2312" w:eastAsia="仿宋_GB2312" w:cs="仿宋_GB2312"/>
          <w:bCs/>
          <w:szCs w:val="32"/>
        </w:rPr>
        <w:t>元/月）</w:t>
      </w:r>
      <w:r>
        <w:rPr>
          <w:rFonts w:hint="eastAsia" w:ascii="仿宋_GB2312" w:eastAsia="仿宋_GB2312" w:cs="Times New Roman"/>
          <w:bCs/>
          <w:szCs w:val="32"/>
        </w:rPr>
        <w:t>。</w:t>
      </w:r>
    </w:p>
    <w:p>
      <w:pPr>
        <w:spacing w:line="560" w:lineRule="exact"/>
        <w:ind w:firstLine="640" w:firstLineChars="200"/>
        <w:rPr>
          <w:rFonts w:ascii="仿宋_GB2312" w:hAnsi="仿宋_GB2312" w:eastAsia="仿宋_GB2312" w:cs="仿宋_GB2312"/>
          <w:bCs/>
          <w:szCs w:val="32"/>
          <w:u w:val="single"/>
        </w:rPr>
      </w:pPr>
      <w:r>
        <w:rPr>
          <w:rFonts w:hint="eastAsia" w:ascii="仿宋_GB2312" w:hAnsi="仿宋_GB2312" w:eastAsia="仿宋_GB2312" w:cs="仿宋_GB2312"/>
          <w:bCs/>
          <w:szCs w:val="32"/>
        </w:rPr>
        <w:t>□家庭财产状况或实际消费水平不符合因病致贫重病患者认定有关规定，具体表现为：</w:t>
      </w:r>
      <w:r>
        <w:rPr>
          <w:rFonts w:hint="eastAsia" w:ascii="仿宋_GB2312" w:hAnsi="仿宋_GB2312" w:eastAsia="仿宋_GB2312" w:cs="仿宋_GB2312"/>
          <w:bCs/>
          <w:szCs w:val="32"/>
          <w:u w:val="single"/>
        </w:rPr>
        <w:t xml:space="preserve">                   </w:t>
      </w:r>
      <w:r>
        <w:rPr>
          <w:rFonts w:ascii="仿宋_GB2312" w:hAnsi="仿宋_GB2312" w:eastAsia="仿宋_GB2312" w:cs="仿宋_GB2312"/>
          <w:bCs/>
          <w:szCs w:val="32"/>
          <w:u w:val="single"/>
        </w:rPr>
        <w:t xml:space="preserve"> </w:t>
      </w:r>
      <w:r>
        <w:rPr>
          <w:rFonts w:hint="eastAsia" w:ascii="仿宋_GB2312" w:hAnsi="仿宋_GB2312" w:eastAsia="仿宋_GB2312" w:cs="仿宋_GB2312"/>
          <w:bCs/>
          <w:szCs w:val="32"/>
          <w:u w:val="single"/>
        </w:rPr>
        <w:t xml:space="preserve"> </w:t>
      </w:r>
      <w:r>
        <w:rPr>
          <w:rFonts w:ascii="仿宋_GB2312" w:hAnsi="仿宋_GB2312" w:eastAsia="仿宋_GB2312" w:cs="仿宋_GB2312"/>
          <w:bCs/>
          <w:szCs w:val="32"/>
          <w:u w:val="single"/>
        </w:rPr>
        <w:t xml:space="preserve">   </w:t>
      </w:r>
      <w:r>
        <w:rPr>
          <w:rFonts w:hint="eastAsia" w:ascii="仿宋_GB2312" w:hAnsi="仿宋_GB2312" w:eastAsia="仿宋_GB2312" w:cs="仿宋_GB2312"/>
          <w:bCs/>
          <w:szCs w:val="32"/>
          <w:u w:val="single"/>
        </w:rPr>
        <w:t xml:space="preserve">      </w:t>
      </w:r>
      <w:r>
        <w:rPr>
          <w:rFonts w:hint="eastAsia" w:ascii="仿宋_GB2312" w:hAnsi="仿宋_GB2312" w:eastAsia="仿宋_GB2312" w:cs="仿宋_GB2312"/>
          <w:bCs/>
          <w:szCs w:val="32"/>
        </w:rPr>
        <w:t>。</w:t>
      </w:r>
    </w:p>
    <w:p>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bCs/>
          <w:szCs w:val="32"/>
        </w:rPr>
        <w:t>不予批准，</w:t>
      </w:r>
      <w:r>
        <w:rPr>
          <w:rFonts w:hint="eastAsia" w:ascii="仿宋_GB2312" w:hAnsi="仿宋_GB2312" w:eastAsia="仿宋_GB2312" w:cs="仿宋_GB2312"/>
          <w:szCs w:val="32"/>
        </w:rPr>
        <w:t>特此告知。</w:t>
      </w:r>
    </w:p>
    <w:p>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若不服本告知书，可自收到本告知书之日</w:t>
      </w:r>
      <w:r>
        <w:rPr>
          <w:rFonts w:hint="eastAsia" w:ascii="仿宋_GB2312" w:hAnsi="宋体" w:eastAsia="仿宋_GB2312" w:cs="仿宋_GB2312"/>
          <w:szCs w:val="32"/>
        </w:rPr>
        <w:t>起15日内</w:t>
      </w:r>
      <w:r>
        <w:rPr>
          <w:rFonts w:hint="eastAsia" w:ascii="仿宋_GB2312" w:hAnsi="仿宋_GB2312" w:eastAsia="仿宋_GB2312" w:cs="仿宋_GB2312"/>
          <w:szCs w:val="32"/>
        </w:rPr>
        <w:t>向本单位提出复查申请。</w:t>
      </w:r>
    </w:p>
    <w:p>
      <w:pPr>
        <w:spacing w:line="560" w:lineRule="exact"/>
        <w:ind w:firstLine="640" w:firstLineChars="200"/>
        <w:rPr>
          <w:rFonts w:hint="eastAsia" w:ascii="仿宋_GB2312" w:hAnsi="仿宋_GB2312" w:eastAsia="仿宋_GB2312" w:cs="仿宋_GB2312"/>
          <w:bCs/>
          <w:szCs w:val="32"/>
        </w:rPr>
      </w:pPr>
      <w:r>
        <w:rPr>
          <w:rFonts w:hint="eastAsia" w:ascii="仿宋_GB2312" w:hAnsi="仿宋_GB2312" w:eastAsia="仿宋_GB2312" w:cs="仿宋_GB2312"/>
          <w:szCs w:val="32"/>
        </w:rPr>
        <w:t>乡镇（街道）联系电话：</w:t>
      </w:r>
      <w:r>
        <w:rPr>
          <w:rFonts w:hint="eastAsia" w:ascii="仿宋_GB2312" w:hAnsi="仿宋_GB2312" w:eastAsia="仿宋_GB2312" w:cs="仿宋_GB2312"/>
          <w:szCs w:val="32"/>
          <w:u w:val="single"/>
        </w:rPr>
        <w:t xml:space="preserve">      </w:t>
      </w:r>
      <w:r>
        <w:rPr>
          <w:rFonts w:ascii="仿宋_GB2312" w:hAnsi="仿宋_GB2312" w:eastAsia="仿宋_GB2312" w:cs="仿宋_GB2312"/>
          <w:szCs w:val="32"/>
          <w:u w:val="single"/>
        </w:rPr>
        <w:t xml:space="preserve">   </w:t>
      </w:r>
      <w:r>
        <w:rPr>
          <w:rFonts w:hint="eastAsia" w:ascii="仿宋_GB2312" w:hAnsi="仿宋_GB2312" w:eastAsia="仿宋_GB2312" w:cs="仿宋_GB2312"/>
          <w:szCs w:val="32"/>
          <w:u w:val="single"/>
        </w:rPr>
        <w:t xml:space="preserve">       </w:t>
      </w:r>
    </w:p>
    <w:p>
      <w:pPr>
        <w:tabs>
          <w:tab w:val="left" w:pos="4800"/>
        </w:tabs>
        <w:spacing w:line="560" w:lineRule="exact"/>
        <w:ind w:firstLine="640"/>
        <w:jc w:val="right"/>
        <w:rPr>
          <w:rFonts w:ascii="仿宋_GB2312" w:hAnsi="仿宋_GB2312" w:eastAsia="仿宋_GB2312" w:cs="仿宋_GB2312"/>
          <w:szCs w:val="32"/>
        </w:rPr>
      </w:pPr>
    </w:p>
    <w:p>
      <w:pPr>
        <w:tabs>
          <w:tab w:val="left" w:pos="4800"/>
        </w:tabs>
        <w:spacing w:line="560" w:lineRule="exact"/>
        <w:ind w:right="1280" w:firstLine="6720" w:firstLineChars="2100"/>
        <w:rPr>
          <w:rFonts w:ascii="仿宋_GB2312" w:hAnsi="仿宋_GB2312" w:eastAsia="仿宋_GB2312" w:cs="仿宋_GB2312"/>
          <w:szCs w:val="32"/>
        </w:rPr>
      </w:pPr>
      <w:r>
        <w:rPr>
          <w:rFonts w:hint="eastAsia" w:ascii="仿宋_GB2312" w:hAnsi="仿宋_GB2312" w:eastAsia="仿宋_GB2312" w:cs="仿宋_GB2312"/>
          <w:szCs w:val="32"/>
        </w:rPr>
        <w:t>盖章</w:t>
      </w:r>
    </w:p>
    <w:p>
      <w:pPr>
        <w:tabs>
          <w:tab w:val="left" w:pos="4800"/>
        </w:tabs>
        <w:spacing w:line="560" w:lineRule="exact"/>
        <w:ind w:firstLine="640"/>
        <w:jc w:val="center"/>
        <w:rPr>
          <w:rFonts w:ascii="仿宋_GB2312" w:hAnsi="仿宋_GB2312" w:eastAsia="仿宋_GB2312" w:cs="仿宋_GB2312"/>
          <w:szCs w:val="32"/>
        </w:rPr>
      </w:pPr>
      <w:r>
        <w:rPr>
          <w:rFonts w:hint="eastAsia" w:ascii="仿宋_GB2312" w:hAnsi="仿宋_GB2312" w:eastAsia="仿宋_GB2312" w:cs="仿宋_GB2312"/>
          <w:szCs w:val="32"/>
        </w:rPr>
        <w:t xml:space="preserve">                      </w:t>
      </w:r>
      <w:r>
        <w:rPr>
          <w:rFonts w:ascii="仿宋_GB2312" w:hAnsi="仿宋_GB2312" w:eastAsia="仿宋_GB2312" w:cs="仿宋_GB2312"/>
          <w:szCs w:val="32"/>
        </w:rPr>
        <w:t xml:space="preserve">        </w:t>
      </w:r>
      <w:r>
        <w:rPr>
          <w:rFonts w:hint="eastAsia" w:ascii="仿宋_GB2312" w:hAnsi="仿宋_GB2312" w:eastAsia="仿宋_GB2312" w:cs="仿宋_GB2312"/>
          <w:szCs w:val="32"/>
        </w:rPr>
        <w:t>年   月   日</w:t>
      </w:r>
    </w:p>
    <w:p>
      <w:pPr>
        <w:pStyle w:val="2"/>
        <w:ind w:left="640" w:firstLine="640"/>
      </w:pPr>
    </w:p>
    <w:p>
      <w:pPr>
        <w:pStyle w:val="2"/>
        <w:ind w:left="640" w:firstLine="640"/>
        <w:rPr>
          <w:rFonts w:hint="eastAsia"/>
        </w:rPr>
      </w:pPr>
    </w:p>
    <w:p>
      <w:pPr>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□申请人已签收本告知书。</w:t>
      </w:r>
    </w:p>
    <w:p>
      <w:pPr>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送达人：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tabs>
          <w:tab w:val="left" w:pos="4800"/>
        </w:tabs>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见证人：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tabs>
          <w:tab w:val="left" w:pos="4800"/>
        </w:tabs>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日  期：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tabs>
          <w:tab w:val="left" w:pos="4800"/>
        </w:tabs>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□申请人拒绝或未当面签收本告知书，但送达人已口头告知。</w:t>
      </w:r>
    </w:p>
    <w:p>
      <w:pPr>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送达人：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tabs>
          <w:tab w:val="left" w:pos="4800"/>
        </w:tabs>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见证人：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tabs>
          <w:tab w:val="left" w:pos="4800"/>
        </w:tabs>
        <w:spacing w:line="42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无法签收或拒收事由：</w:t>
      </w:r>
      <w:r>
        <w:rPr>
          <w:rFonts w:hint="eastAsia" w:ascii="仿宋_GB2312" w:hAnsi="仿宋_GB2312" w:eastAsia="仿宋_GB2312" w:cs="仿宋_GB2312"/>
          <w:sz w:val="28"/>
          <w:szCs w:val="28"/>
          <w:u w:val="single"/>
        </w:rPr>
        <w:t>　                       　</w:t>
      </w:r>
    </w:p>
    <w:p>
      <w:pPr>
        <w:spacing w:line="420" w:lineRule="exact"/>
        <w:ind w:right="84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日  期：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日  </w:t>
      </w:r>
    </w:p>
    <w:p>
      <w:pPr>
        <w:pStyle w:val="2"/>
        <w:ind w:left="640" w:firstLine="640"/>
      </w:pPr>
    </w:p>
    <w:p>
      <w:pPr>
        <w:spacing w:line="560" w:lineRule="exact"/>
        <w:rPr>
          <w:rFonts w:ascii="仿宋_GB2312" w:hAnsi="仿宋_GB2312" w:eastAsia="仿宋_GB2312" w:cs="仿宋_GB2312"/>
          <w:szCs w:val="28"/>
        </w:rPr>
      </w:pPr>
      <w:r>
        <w:rPr>
          <w:rFonts w:hint="eastAsia" w:ascii="仿宋_GB2312" w:hAnsi="仿宋_GB2312" w:eastAsia="仿宋_GB2312" w:cs="仿宋_GB2312"/>
          <w:szCs w:val="28"/>
        </w:rPr>
        <w:t>备注：</w:t>
      </w:r>
    </w:p>
    <w:p>
      <w:pPr>
        <w:spacing w:line="560" w:lineRule="exact"/>
        <w:ind w:firstLine="640" w:firstLineChars="200"/>
        <w:rPr>
          <w:rFonts w:ascii="仿宋_GB2312" w:hAnsi="仿宋_GB2312" w:eastAsia="仿宋_GB2312" w:cs="仿宋_GB2312"/>
          <w:szCs w:val="28"/>
        </w:rPr>
      </w:pPr>
      <w:r>
        <w:rPr>
          <w:rFonts w:ascii="仿宋_GB2312" w:hAnsi="仿宋_GB2312" w:eastAsia="仿宋_GB2312" w:cs="仿宋_GB2312"/>
          <w:szCs w:val="28"/>
        </w:rPr>
        <w:t>1.</w:t>
      </w:r>
      <w:r>
        <w:rPr>
          <w:rFonts w:hint="eastAsia" w:ascii="仿宋_GB2312" w:hAnsi="仿宋_GB2312" w:eastAsia="仿宋_GB2312" w:cs="仿宋_GB2312"/>
          <w:szCs w:val="28"/>
        </w:rPr>
        <w:t>该表格由乡镇（街道）经办工作人员填写。</w:t>
      </w:r>
    </w:p>
    <w:p>
      <w:pPr>
        <w:spacing w:line="560" w:lineRule="exact"/>
        <w:ind w:firstLine="640" w:firstLineChars="200"/>
        <w:rPr>
          <w:rFonts w:ascii="仿宋_GB2312" w:hAnsi="仿宋_GB2312" w:eastAsia="仿宋_GB2312" w:cs="仿宋_GB2312"/>
          <w:szCs w:val="28"/>
        </w:rPr>
      </w:pPr>
      <w:r>
        <w:rPr>
          <w:rFonts w:ascii="仿宋_GB2312" w:hAnsi="仿宋_GB2312" w:eastAsia="仿宋_GB2312" w:cs="仿宋_GB2312"/>
          <w:szCs w:val="28"/>
        </w:rPr>
        <w:t>2.</w:t>
      </w:r>
      <w:r>
        <w:rPr>
          <w:rFonts w:hint="eastAsia" w:ascii="仿宋_GB2312" w:hAnsi="仿宋_GB2312" w:eastAsia="仿宋_GB2312" w:cs="仿宋_GB2312"/>
          <w:szCs w:val="28"/>
        </w:rPr>
        <w:t>申请人无法接收本通知书的，送达人应当写明无法签收事由，送达人应不少于两人。</w:t>
      </w:r>
    </w:p>
    <w:p>
      <w:pPr>
        <w:spacing w:line="560" w:lineRule="exact"/>
        <w:ind w:firstLine="640" w:firstLineChars="200"/>
        <w:rPr>
          <w:rFonts w:ascii="仿宋_GB2312" w:hAnsi="仿宋_GB2312" w:eastAsia="仿宋_GB2312" w:cs="仿宋_GB2312"/>
          <w:szCs w:val="28"/>
        </w:rPr>
      </w:pPr>
      <w:r>
        <w:rPr>
          <w:rFonts w:ascii="仿宋_GB2312" w:hAnsi="仿宋_GB2312" w:eastAsia="仿宋_GB2312" w:cs="仿宋_GB2312"/>
          <w:szCs w:val="28"/>
        </w:rPr>
        <w:t>3.</w:t>
      </w:r>
      <w:r>
        <w:rPr>
          <w:rFonts w:hint="eastAsia" w:ascii="仿宋_GB2312" w:hAnsi="仿宋_GB2312" w:eastAsia="仿宋_GB2312" w:cs="仿宋_GB2312"/>
          <w:szCs w:val="28"/>
        </w:rPr>
        <w:t>送达人可以邀请有关基层组织或者所在单位的代表到场，说明情况，由送达人、见证人签名，把本通知书留在申请人的住所，并采用拍照、录像等方式记录送达过程，即视为送达。</w:t>
      </w:r>
    </w:p>
    <w:p>
      <w:pPr>
        <w:spacing w:line="560" w:lineRule="exact"/>
        <w:ind w:firstLine="640" w:firstLineChars="200"/>
        <w:rPr>
          <w:rFonts w:ascii="仿宋_GB2312" w:hAnsi="仿宋_GB2312" w:eastAsia="仿宋_GB2312" w:cs="仿宋_GB2312"/>
          <w:szCs w:val="28"/>
        </w:rPr>
      </w:pPr>
      <w:r>
        <w:rPr>
          <w:rFonts w:ascii="仿宋_GB2312" w:hAnsi="仿宋_GB2312" w:eastAsia="仿宋_GB2312" w:cs="仿宋_GB2312"/>
          <w:szCs w:val="28"/>
        </w:rPr>
        <w:t>4</w:t>
      </w:r>
      <w:r>
        <w:rPr>
          <w:rFonts w:hint="eastAsia" w:ascii="仿宋_GB2312" w:hAnsi="仿宋_GB2312" w:eastAsia="仿宋_GB2312" w:cs="仿宋_GB2312"/>
          <w:szCs w:val="28"/>
        </w:rPr>
        <w:t>.</w:t>
      </w:r>
      <w:r>
        <w:rPr>
          <w:rFonts w:hint="eastAsia" w:ascii="仿宋_GB2312" w:hAnsi="宋体" w:eastAsia="仿宋_GB2312" w:cs="仿宋_GB2312"/>
          <w:szCs w:val="28"/>
        </w:rPr>
        <w:t>本通知书一式</w:t>
      </w:r>
      <w:r>
        <w:rPr>
          <w:rFonts w:ascii="仿宋_GB2312" w:hAnsi="宋体" w:eastAsia="仿宋_GB2312" w:cs="仿宋_GB2312"/>
          <w:szCs w:val="28"/>
        </w:rPr>
        <w:t>两</w:t>
      </w:r>
      <w:r>
        <w:rPr>
          <w:rFonts w:hint="eastAsia" w:ascii="仿宋_GB2312" w:hAnsi="宋体" w:eastAsia="仿宋_GB2312" w:cs="仿宋_GB2312"/>
          <w:szCs w:val="28"/>
        </w:rPr>
        <w:t>份，一份送达申请人、一份由乡镇（街道）存档</w:t>
      </w:r>
      <w:r>
        <w:rPr>
          <w:rFonts w:hint="eastAsia" w:ascii="仿宋_GB2312" w:hAnsi="仿宋_GB2312" w:eastAsia="仿宋_GB2312" w:cs="仿宋_GB2312"/>
          <w:szCs w:val="28"/>
        </w:rPr>
        <w:t>。</w:t>
      </w:r>
    </w:p>
    <w:p>
      <w:pPr>
        <w:spacing w:line="560" w:lineRule="exact"/>
        <w:rPr>
          <w:rFonts w:hint="eastAsia"/>
        </w:rPr>
      </w:pPr>
      <w:r>
        <w:br w:type="page"/>
      </w:r>
    </w:p>
    <w:p>
      <w:pPr>
        <w:pStyle w:val="2"/>
        <w:ind w:left="640" w:firstLine="640"/>
        <w:rPr>
          <w:rFonts w:hint="eastAsia"/>
        </w:rPr>
      </w:pPr>
    </w:p>
    <w:p>
      <w:pPr>
        <w:pStyle w:val="2"/>
        <w:ind w:left="640" w:firstLine="640"/>
        <w:rPr>
          <w:rFonts w:hint="eastAsia"/>
        </w:rPr>
      </w:pPr>
    </w:p>
    <w:p>
      <w:pPr>
        <w:pStyle w:val="2"/>
        <w:ind w:left="640" w:firstLine="640"/>
        <w:rPr>
          <w:rFonts w:hint="eastAsia"/>
        </w:rPr>
      </w:pPr>
    </w:p>
    <w:p>
      <w:pPr>
        <w:pStyle w:val="2"/>
        <w:ind w:left="640" w:firstLine="640"/>
        <w:rPr>
          <w:rFonts w:hint="eastAsia"/>
        </w:rPr>
      </w:pPr>
    </w:p>
    <w:p>
      <w:pPr>
        <w:pStyle w:val="2"/>
        <w:ind w:left="640" w:firstLine="640"/>
        <w:rPr>
          <w:rFonts w:hint="eastAsia"/>
        </w:rPr>
      </w:pPr>
    </w:p>
    <w:p>
      <w:pPr>
        <w:pStyle w:val="2"/>
        <w:ind w:left="640" w:firstLine="640"/>
        <w:rPr>
          <w:rFonts w:hint="eastAsia"/>
        </w:rPr>
      </w:pPr>
    </w:p>
    <w:p>
      <w:pPr>
        <w:pStyle w:val="2"/>
        <w:ind w:left="640" w:firstLine="640"/>
        <w:rPr>
          <w:rFonts w:hint="eastAsia"/>
        </w:rPr>
      </w:pPr>
    </w:p>
    <w:p>
      <w:pPr>
        <w:pStyle w:val="2"/>
        <w:ind w:left="640" w:firstLine="640"/>
        <w:rPr>
          <w:rFonts w:hint="eastAsia"/>
        </w:rPr>
      </w:pPr>
    </w:p>
    <w:p>
      <w:pPr>
        <w:pStyle w:val="2"/>
        <w:ind w:left="640" w:firstLine="640"/>
        <w:rPr>
          <w:rFonts w:hint="eastAsia"/>
        </w:rPr>
      </w:pPr>
    </w:p>
    <w:p>
      <w:pPr>
        <w:pStyle w:val="2"/>
        <w:ind w:left="640" w:firstLine="640"/>
        <w:rPr>
          <w:rFonts w:hint="eastAsia"/>
        </w:rPr>
      </w:pPr>
    </w:p>
    <w:p>
      <w:pPr>
        <w:pStyle w:val="2"/>
        <w:ind w:left="640" w:firstLine="640"/>
        <w:rPr>
          <w:rFonts w:hint="eastAsia"/>
        </w:rPr>
      </w:pPr>
    </w:p>
    <w:p>
      <w:pPr>
        <w:pStyle w:val="2"/>
        <w:ind w:left="640" w:firstLine="640"/>
        <w:rPr>
          <w:rFonts w:hint="eastAsia"/>
        </w:rPr>
      </w:pPr>
    </w:p>
    <w:p>
      <w:pPr>
        <w:pStyle w:val="2"/>
        <w:ind w:left="640" w:firstLine="640"/>
        <w:rPr>
          <w:rFonts w:hint="eastAsia"/>
        </w:rPr>
      </w:pPr>
    </w:p>
    <w:p>
      <w:pPr>
        <w:pStyle w:val="2"/>
        <w:ind w:left="640" w:firstLine="640"/>
        <w:rPr>
          <w:rFonts w:hint="eastAsia"/>
        </w:rPr>
      </w:pPr>
    </w:p>
    <w:p>
      <w:pPr>
        <w:pStyle w:val="2"/>
        <w:ind w:left="640" w:firstLine="640"/>
        <w:rPr>
          <w:rFonts w:hint="eastAsia"/>
        </w:rPr>
      </w:pPr>
    </w:p>
    <w:p>
      <w:pPr>
        <w:pStyle w:val="2"/>
        <w:ind w:left="640" w:firstLine="640"/>
        <w:rPr>
          <w:rFonts w:hint="eastAsia"/>
        </w:rPr>
      </w:pPr>
    </w:p>
    <w:p>
      <w:pPr>
        <w:pStyle w:val="2"/>
        <w:ind w:left="640" w:firstLine="640"/>
        <w:rPr>
          <w:rFonts w:hint="eastAsia"/>
        </w:rPr>
      </w:pPr>
    </w:p>
    <w:p>
      <w:pPr>
        <w:pStyle w:val="2"/>
        <w:ind w:left="640" w:firstLine="640"/>
        <w:rPr>
          <w:rFonts w:hint="eastAsia"/>
        </w:rPr>
      </w:pPr>
    </w:p>
    <w:p>
      <w:pPr>
        <w:pStyle w:val="2"/>
        <w:ind w:left="640" w:firstLine="640"/>
        <w:rPr>
          <w:rFonts w:hint="eastAsia"/>
        </w:rPr>
      </w:pPr>
    </w:p>
    <w:p>
      <w:pPr>
        <w:pStyle w:val="2"/>
        <w:ind w:left="640" w:firstLine="640"/>
        <w:rPr>
          <w:rFonts w:hint="eastAsia"/>
        </w:rPr>
      </w:pPr>
    </w:p>
    <w:p>
      <w:pPr>
        <w:pStyle w:val="2"/>
        <w:ind w:left="640" w:firstLine="640"/>
        <w:rPr>
          <w:rFonts w:hint="eastAsia"/>
        </w:rPr>
      </w:pPr>
    </w:p>
    <w:p>
      <w:pPr>
        <w:pStyle w:val="2"/>
        <w:ind w:left="640" w:firstLine="640"/>
        <w:rPr>
          <w:rFonts w:hint="eastAsia"/>
        </w:rPr>
      </w:pPr>
    </w:p>
    <w:p>
      <w:pPr>
        <w:pStyle w:val="2"/>
        <w:ind w:left="640" w:firstLine="640"/>
        <w:rPr>
          <w:rFonts w:hint="eastAsia"/>
        </w:rPr>
      </w:pPr>
    </w:p>
    <w:p>
      <w:pPr>
        <w:pStyle w:val="2"/>
        <w:ind w:left="640" w:firstLine="640"/>
        <w:rPr>
          <w:rFonts w:hint="eastAsia"/>
        </w:rPr>
      </w:pPr>
    </w:p>
    <w:p>
      <w:pPr>
        <w:spacing w:line="400" w:lineRule="exact"/>
        <w:rPr>
          <w:rFonts w:hint="eastAsia" w:hAnsi="仿宋_GB2312" w:cs="仿宋_GB2312"/>
          <w:sz w:val="28"/>
          <w:szCs w:val="28"/>
        </w:rPr>
      </w:pPr>
    </w:p>
    <w:p>
      <w:pPr>
        <w:pStyle w:val="2"/>
        <w:ind w:left="640" w:firstLine="640"/>
        <w:rPr>
          <w:rFonts w:hint="eastAsia"/>
        </w:rPr>
      </w:pPr>
    </w:p>
    <w:p>
      <w:pPr>
        <w:adjustRightInd w:val="0"/>
        <w:snapToGrid w:val="0"/>
        <w:spacing w:line="200" w:lineRule="exact"/>
        <w:ind w:firstLine="641"/>
        <w:rPr>
          <w:rFonts w:hAnsi="仿宋" w:cs="仿宋"/>
          <w:sz w:val="28"/>
          <w:szCs w:val="28"/>
        </w:rPr>
      </w:pPr>
    </w:p>
    <w:p>
      <w:pPr>
        <w:pStyle w:val="2"/>
        <w:ind w:left="640" w:firstLine="640"/>
        <w:rPr>
          <w:rFonts w:hint="eastAsia"/>
        </w:rPr>
      </w:pPr>
    </w:p>
    <w:p>
      <w:pPr>
        <w:adjustRightInd w:val="0"/>
        <w:snapToGrid w:val="0"/>
        <w:spacing w:line="600" w:lineRule="exact"/>
        <w:ind w:firstLine="320" w:firstLineChars="100"/>
        <w:rPr>
          <w:rFonts w:hint="eastAsia" w:ascii="仿宋_GB2312" w:hAnsi="仿宋" w:eastAsia="仿宋_GB2312"/>
          <w:sz w:val="28"/>
          <w:szCs w:val="28"/>
        </w:rPr>
      </w:pPr>
      <w:r>
        <w:rPr>
          <w:rFonts w:hint="eastAsia" w:ascii="仿宋_GB2312" w:eastAsia="仿宋_GB2312"/>
        </w:rPr>
        <mc:AlternateContent>
          <mc:Choice Requires="wps">
            <w:drawing>
              <wp:anchor distT="0" distB="0" distL="114300" distR="114300" simplePos="0" relativeHeight="251660288" behindDoc="0" locked="0" layoutInCell="1" allowOverlap="1">
                <wp:simplePos x="0" y="0"/>
                <wp:positionH relativeFrom="margin">
                  <wp:posOffset>-32385</wp:posOffset>
                </wp:positionH>
                <wp:positionV relativeFrom="paragraph">
                  <wp:posOffset>445770</wp:posOffset>
                </wp:positionV>
                <wp:extent cx="5579745" cy="0"/>
                <wp:effectExtent l="0" t="0" r="0" b="0"/>
                <wp:wrapNone/>
                <wp:docPr id="23" name="直接连接符 23"/>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55pt;margin-top:35.1pt;height:0pt;width:439.35pt;mso-position-horizontal-relative:margin;z-index:251660288;mso-width-relative:page;mso-height-relative:page;" coordsize="21600,21600" o:gfxdata="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Nm&#10;birXAAAACAEAAA8AAAAAAAAAAQAgAAAAIgAAAGRycy9kb3ducmV2LnhtbFBLAQIUABQAAAAIAIdO&#10;4kBCpugB6wEAALoDAAAOAAAAAAAAAAEAIAAAACYBAABkcnMvZTJvRG9jLnhtbFBLBQYAAAAABgAG&#10;AFkBAACDBQAAAAA=&#10;">
                <v:path arrowok="t"/>
                <v:fill focussize="0,0"/>
                <v:stroke/>
                <v:imagedata o:title=""/>
                <o:lock v:ext="edit"/>
              </v:line>
            </w:pict>
          </mc:Fallback>
        </mc:AlternateContent>
      </w:r>
      <w:r>
        <w:rPr>
          <w:rFonts w:hint="eastAsia" w:ascii="仿宋_GB2312" w:hAnsi="黑体" w:eastAsia="仿宋_GB2312"/>
          <w:b/>
        </w:rPr>
        <mc:AlternateContent>
          <mc:Choice Requires="wps">
            <w:drawing>
              <wp:anchor distT="0" distB="0" distL="114300" distR="114300" simplePos="0" relativeHeight="251659264" behindDoc="0" locked="0" layoutInCell="1" allowOverlap="1">
                <wp:simplePos x="0" y="0"/>
                <wp:positionH relativeFrom="column">
                  <wp:posOffset>-32385</wp:posOffset>
                </wp:positionH>
                <wp:positionV relativeFrom="paragraph">
                  <wp:posOffset>15240</wp:posOffset>
                </wp:positionV>
                <wp:extent cx="5579745" cy="0"/>
                <wp:effectExtent l="0" t="0" r="0" b="0"/>
                <wp:wrapNone/>
                <wp:docPr id="14" name="直接连接符 14"/>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55pt;margin-top:1.2pt;height:0pt;width:439.35pt;z-index:251659264;mso-width-relative:page;mso-height-relative:page;" coordsize="21600,21600" o:gfxdata="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PIwV&#10;1QAAAAYBAAAPAAAAAAAAAAEAIAAAACIAAABkcnMvZG93bnJldi54bWxQSwECFAAUAAAACACHTuJA&#10;V+dIlusBAAC6AwAADgAAAAAAAAABACAAAAAkAQAAZHJzL2Uyb0RvYy54bWxQSwUGAAAAAAYABgBZ&#10;AQAAgQUAAAAA&#10;">
                <v:path arrowok="t"/>
                <v:fill focussize="0,0"/>
                <v:stroke/>
                <v:imagedata o:title=""/>
                <o:lock v:ext="edit"/>
              </v:line>
            </w:pict>
          </mc:Fallback>
        </mc:AlternateContent>
      </w:r>
      <w:r>
        <w:rPr>
          <w:rFonts w:hint="eastAsia" w:ascii="仿宋_GB2312" w:hAnsi="仿宋" w:eastAsia="仿宋_GB2312" w:cs="仿宋"/>
          <w:sz w:val="28"/>
          <w:szCs w:val="28"/>
        </w:rPr>
        <w:t>山东省民政厅办公室                      2023年3月</w:t>
      </w:r>
      <w:r>
        <w:rPr>
          <w:rFonts w:ascii="仿宋_GB2312" w:hAnsi="仿宋" w:eastAsia="仿宋_GB2312" w:cs="仿宋"/>
          <w:sz w:val="28"/>
          <w:szCs w:val="28"/>
        </w:rPr>
        <w:t>17</w:t>
      </w:r>
      <w:r>
        <w:rPr>
          <w:rFonts w:hint="eastAsia" w:ascii="仿宋_GB2312" w:hAnsi="仿宋" w:eastAsia="仿宋_GB2312" w:cs="仿宋"/>
          <w:sz w:val="28"/>
          <w:szCs w:val="28"/>
        </w:rPr>
        <w:t>日印发</w:t>
      </w:r>
    </w:p>
    <w:p/>
    <w:sectPr>
      <w:headerReference r:id="rId3" w:type="default"/>
      <w:footerReference r:id="rId4" w:type="default"/>
      <w:footerReference r:id="rId5" w:type="even"/>
      <w:pgSz w:w="11906" w:h="16838"/>
      <w:pgMar w:top="2041" w:right="1474" w:bottom="1474" w:left="1474" w:header="851" w:footer="1191"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rinda">
    <w:panose1 w:val="020B0502040204020203"/>
    <w:charset w:val="00"/>
    <w:family w:val="roman"/>
    <w:pitch w:val="default"/>
    <w:sig w:usb0="00010003"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80" w:leftChars="150" w:right="480" w:rightChars="150"/>
      <w:jc w:val="right"/>
      <w:rPr>
        <w:rFonts w:ascii="宋体" w:hAnsi="宋体"/>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19</w:t>
    </w:r>
    <w:r>
      <w:rPr>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80" w:leftChars="150" w:right="480" w:rightChars="150"/>
      <w:rPr>
        <w:rFonts w:ascii="宋体" w:hAnsi="宋体"/>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20</w:t>
    </w:r>
    <w:r>
      <w:rPr>
        <w:rFonts w:ascii="宋体" w:hAnsi="宋体"/>
        <w:sz w:val="28"/>
        <w:szCs w:val="28"/>
      </w:rPr>
      <w:fldChar w:fldCharType="end"/>
    </w:r>
    <w:r>
      <w:rPr>
        <w:rFonts w:hint="eastAsia"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hNDNlMjUzNTZhYzdkYzk2OGUzMDQ4Y2EwOGZlYWIifQ=="/>
  </w:docVars>
  <w:rsids>
    <w:rsidRoot w:val="748A02F9"/>
    <w:rsid w:val="748A0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Vrinda"/>
      <w:kern w:val="2"/>
      <w:sz w:val="32"/>
      <w:szCs w:val="24"/>
      <w:lang w:val="en-US" w:eastAsia="zh-CN"/>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customStyle="1" w:styleId="2">
    <w:name w:val="正文首行缩进 21"/>
    <w:basedOn w:val="3"/>
    <w:qFormat/>
    <w:uiPriority w:val="99"/>
    <w:pPr>
      <w:ind w:firstLine="420" w:firstLineChars="200"/>
    </w:pPr>
    <w:rPr>
      <w:rFonts w:ascii="Times New Roman" w:hAnsi="Times New Roman" w:eastAsia="宋体" w:cs="Times New Roman"/>
    </w:rPr>
  </w:style>
  <w:style w:type="paragraph" w:customStyle="1" w:styleId="3">
    <w:name w:val="正文文本缩进1"/>
    <w:basedOn w:val="1"/>
    <w:qFormat/>
    <w:uiPriority w:val="99"/>
    <w:pPr>
      <w:ind w:left="420" w:leftChars="200"/>
    </w:pPr>
  </w:style>
  <w:style w:type="paragraph" w:styleId="4">
    <w:name w:val="Body Text"/>
    <w:basedOn w:val="1"/>
    <w:uiPriority w:val="0"/>
    <w:pPr>
      <w:spacing w:after="120"/>
    </w:pPr>
  </w:style>
  <w:style w:type="paragraph" w:styleId="5">
    <w:name w:val="footer"/>
    <w:basedOn w:val="1"/>
    <w:uiPriority w:val="99"/>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99"/>
    <w:rPr>
      <w:rFonts w:cs="Times New Roman"/>
      <w:sz w:val="24"/>
      <w:szCs w:val="30"/>
    </w:rPr>
  </w:style>
  <w:style w:type="paragraph" w:styleId="8">
    <w:name w:val="Body Text First Indent"/>
    <w:basedOn w:val="4"/>
    <w:qFormat/>
    <w:uiPriority w:val="0"/>
    <w:pPr>
      <w:ind w:firstLine="420" w:firstLineChars="100"/>
    </w:pPr>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6527</Words>
  <Characters>6608</Characters>
  <Lines>0</Lines>
  <Paragraphs>0</Paragraphs>
  <TotalTime>1</TotalTime>
  <ScaleCrop>false</ScaleCrop>
  <LinksUpToDate>false</LinksUpToDate>
  <CharactersWithSpaces>8057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2023-07-04T13:32:00Z</dcterms:created>
  <dc:creator>学术</dc:creator>
  <cp:lastModifiedBy>学术</cp:lastModifiedBy>
  <dcterms:modified xsi:type="dcterms:W3CDTF">2023-07-04T13:34:01Z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6A3B08C2A58A448181901C11EA10C442_11</vt:lpwstr>
  </property>
</Properties>
</file>