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ascii="新宋体" w:hAnsi="新宋体" w:eastAsia="新宋体" w:cs="新宋体"/>
          <w:sz w:val="44"/>
          <w:szCs w:val="44"/>
        </w:rPr>
      </w:pPr>
      <w:r>
        <w:rPr>
          <w:rFonts w:hint="eastAsia" w:ascii="方正小标宋简体" w:hAnsi="方正小标宋简体" w:eastAsia="方正小标宋简体" w:cs="方正小标宋简体"/>
          <w:sz w:val="44"/>
          <w:szCs w:val="44"/>
        </w:rPr>
        <w:t>关于印发《济南市社会工作服务站管理办法</w:t>
      </w:r>
      <w:r>
        <w:rPr>
          <w:rFonts w:hint="eastAsia" w:ascii="方正小标宋简体" w:hAnsi="方正小标宋简体" w:eastAsia="方正小标宋简体" w:cs="方正小标宋简体"/>
          <w:sz w:val="44"/>
          <w:szCs w:val="44"/>
          <w:lang w:eastAsia="zh-CN"/>
        </w:rPr>
        <w:t>（试行）</w:t>
      </w:r>
      <w:r>
        <w:rPr>
          <w:rFonts w:hint="eastAsia" w:ascii="方正小标宋简体" w:hAnsi="方正小标宋简体" w:eastAsia="方正小标宋简体" w:cs="方正小标宋简体"/>
          <w:sz w:val="44"/>
          <w:szCs w:val="44"/>
        </w:rPr>
        <w:t>》的通知</w:t>
      </w:r>
    </w:p>
    <w:p>
      <w:pPr>
        <w:spacing w:line="600" w:lineRule="exact"/>
        <w:jc w:val="center"/>
        <w:rPr>
          <w:rFonts w:ascii="新宋体" w:hAnsi="新宋体" w:eastAsia="新宋体" w:cs="新宋体"/>
          <w:sz w:val="44"/>
          <w:szCs w:val="44"/>
        </w:rPr>
      </w:pP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各区县民政局、财政局：</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现将《济南市社会工作服务站管理办法</w:t>
      </w:r>
      <w:r>
        <w:rPr>
          <w:rFonts w:hint="eastAsia" w:ascii="仿宋_GB2312" w:hAnsi="仿宋_GB2312" w:eastAsia="仿宋_GB2312" w:cs="仿宋_GB2312"/>
          <w:sz w:val="32"/>
          <w:szCs w:val="32"/>
          <w:lang w:eastAsia="zh-CN"/>
        </w:rPr>
        <w:t>（试行）</w:t>
      </w:r>
      <w:r>
        <w:rPr>
          <w:rFonts w:hint="eastAsia" w:ascii="仿宋_GB2312" w:hAnsi="仿宋_GB2312" w:eastAsia="仿宋_GB2312" w:cs="仿宋_GB2312"/>
          <w:sz w:val="32"/>
          <w:szCs w:val="32"/>
        </w:rPr>
        <w:t>》印发给你们，请遵照执行。</w:t>
      </w:r>
      <w:r>
        <w:rPr>
          <w:rFonts w:hint="eastAsia" w:ascii="仿宋_GB2312" w:hAnsi="仿宋_GB2312" w:eastAsia="仿宋_GB2312" w:cs="仿宋_GB2312"/>
          <w:sz w:val="32"/>
          <w:szCs w:val="32"/>
          <w:lang w:eastAsia="zh-CN"/>
        </w:rPr>
        <w:t>如在执行过程中遇到问题，请及时向市民政局反映。</w:t>
      </w:r>
    </w:p>
    <w:p>
      <w:pPr>
        <w:spacing w:line="600" w:lineRule="exact"/>
        <w:ind w:firstLine="640" w:firstLineChars="200"/>
        <w:rPr>
          <w:rFonts w:hint="eastAsia" w:ascii="仿宋_GB2312" w:hAnsi="仿宋_GB2312" w:eastAsia="仿宋_GB2312" w:cs="仿宋_GB2312"/>
          <w:sz w:val="32"/>
          <w:szCs w:val="32"/>
        </w:rPr>
      </w:pPr>
    </w:p>
    <w:p>
      <w:pPr>
        <w:spacing w:line="600" w:lineRule="exact"/>
        <w:jc w:val="center"/>
        <w:rPr>
          <w:rFonts w:ascii="新宋体" w:hAnsi="新宋体" w:eastAsia="新宋体" w:cs="新宋体"/>
          <w:sz w:val="44"/>
          <w:szCs w:val="44"/>
        </w:rPr>
      </w:pPr>
    </w:p>
    <w:p>
      <w:pPr>
        <w:spacing w:line="600" w:lineRule="exact"/>
        <w:ind w:firstLine="1280" w:firstLineChars="400"/>
        <w:rPr>
          <w:rFonts w:ascii="仿宋" w:hAnsi="仿宋" w:eastAsia="仿宋" w:cs="仿宋"/>
          <w:sz w:val="32"/>
          <w:szCs w:val="32"/>
        </w:rPr>
      </w:pPr>
    </w:p>
    <w:p>
      <w:pPr>
        <w:spacing w:line="600" w:lineRule="exact"/>
        <w:ind w:firstLine="1280" w:firstLineChars="400"/>
        <w:rPr>
          <w:rFonts w:ascii="仿宋" w:hAnsi="仿宋" w:eastAsia="仿宋" w:cs="仿宋"/>
          <w:sz w:val="32"/>
          <w:szCs w:val="32"/>
        </w:rPr>
      </w:pPr>
    </w:p>
    <w:p>
      <w:pPr>
        <w:spacing w:line="600" w:lineRule="exact"/>
        <w:ind w:firstLine="1280" w:firstLineChars="400"/>
        <w:rPr>
          <w:rFonts w:ascii="仿宋" w:hAnsi="仿宋" w:eastAsia="仿宋" w:cs="仿宋"/>
          <w:sz w:val="32"/>
          <w:szCs w:val="32"/>
        </w:rPr>
      </w:pPr>
    </w:p>
    <w:p>
      <w:pPr>
        <w:spacing w:line="60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济南市民政局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济南市财政局</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021年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8 </w:t>
      </w:r>
      <w:r>
        <w:rPr>
          <w:rFonts w:hint="eastAsia" w:ascii="仿宋_GB2312" w:hAnsi="仿宋_GB2312" w:eastAsia="仿宋_GB2312" w:cs="仿宋_GB2312"/>
          <w:sz w:val="32"/>
          <w:szCs w:val="32"/>
        </w:rPr>
        <w:t>日</w:t>
      </w: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济南市社会工作服务站管理办法</w:t>
      </w:r>
      <w:r>
        <w:rPr>
          <w:rFonts w:hint="eastAsia" w:ascii="方正小标宋简体" w:hAnsi="方正小标宋简体" w:eastAsia="方正小标宋简体" w:cs="方正小标宋简体"/>
          <w:sz w:val="44"/>
          <w:szCs w:val="44"/>
          <w:lang w:eastAsia="zh-CN"/>
        </w:rPr>
        <w:t>（试行）</w:t>
      </w:r>
    </w:p>
    <w:p>
      <w:pPr>
        <w:spacing w:line="360" w:lineRule="auto"/>
        <w:jc w:val="center"/>
        <w:rPr>
          <w:rFonts w:ascii="楷体_GB2312" w:hAnsi="楷体_GB2312" w:eastAsia="楷体_GB2312" w:cs="楷体_GB2312"/>
          <w:b/>
          <w:bCs/>
          <w:sz w:val="32"/>
          <w:szCs w:val="32"/>
        </w:rPr>
      </w:pPr>
      <w:r>
        <w:rPr>
          <w:rFonts w:hint="eastAsia" w:ascii="黑体" w:hAnsi="黑体" w:eastAsia="黑体" w:cs="黑体"/>
          <w:sz w:val="32"/>
          <w:szCs w:val="32"/>
        </w:rPr>
        <w:t>第一章 总 则</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w:t>
      </w:r>
      <w:r>
        <w:rPr>
          <w:rFonts w:hint="eastAsia" w:ascii="仿宋_GB2312" w:hAnsi="仿宋_GB2312" w:eastAsia="仿宋_GB2312" w:cs="仿宋_GB2312"/>
          <w:sz w:val="32"/>
          <w:szCs w:val="32"/>
          <w:lang w:eastAsia="zh-CN"/>
        </w:rPr>
        <w:t>规范全市街道（镇）社会工作服务站的建设、</w:t>
      </w:r>
      <w:r>
        <w:rPr>
          <w:rFonts w:hint="eastAsia" w:ascii="仿宋_GB2312" w:hAnsi="仿宋_GB2312" w:eastAsia="仿宋_GB2312" w:cs="仿宋_GB2312"/>
          <w:sz w:val="32"/>
          <w:szCs w:val="32"/>
        </w:rPr>
        <w:t>运营及管理等活动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根据《中共中央办公厅国务院办公厅关于改革完善社会救助制度的意见》（中办发〔2020〕18号）《济南市贯彻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关于改革完善社会救助制度的意见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若干措施的通知》（济办发电〔2020〕52号）</w:t>
      </w:r>
      <w:r>
        <w:rPr>
          <w:rFonts w:hint="eastAsia" w:ascii="仿宋_GB2312" w:hAnsi="仿宋_GB2312" w:eastAsia="仿宋_GB2312" w:cs="仿宋_GB2312"/>
          <w:sz w:val="32"/>
          <w:szCs w:val="32"/>
          <w:lang w:val="en-US" w:eastAsia="zh-CN"/>
        </w:rPr>
        <w:t>《济南市街道（镇）社会工作服务站建设实施方案》（济民发</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9号)</w:t>
      </w:r>
      <w:r>
        <w:rPr>
          <w:rFonts w:hint="eastAsia" w:ascii="仿宋_GB2312" w:hAnsi="仿宋_GB2312" w:eastAsia="仿宋_GB2312" w:cs="仿宋_GB2312"/>
          <w:sz w:val="32"/>
          <w:szCs w:val="32"/>
        </w:rPr>
        <w:t>等文件要求，制定本办法。</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本办法所称的</w:t>
      </w:r>
      <w:r>
        <w:rPr>
          <w:rFonts w:hint="eastAsia" w:ascii="仿宋_GB2312" w:hAnsi="仿宋_GB2312" w:eastAsia="仿宋_GB2312" w:cs="仿宋_GB2312"/>
          <w:sz w:val="32"/>
          <w:szCs w:val="32"/>
          <w:lang w:eastAsia="zh-CN"/>
        </w:rPr>
        <w:t>社会工作服务站（以下简称</w:t>
      </w:r>
      <w:r>
        <w:rPr>
          <w:rFonts w:hint="eastAsia" w:ascii="仿宋_GB2312" w:hAnsi="仿宋_GB2312" w:eastAsia="仿宋_GB2312" w:cs="仿宋_GB2312"/>
          <w:sz w:val="32"/>
          <w:szCs w:val="32"/>
          <w:lang w:val="en-US" w:eastAsia="zh-CN"/>
        </w:rPr>
        <w:t>社工站)，是指在本市各街道（镇）设置的，以服务困境群体为主，为辖区社会工作者能力提升、社会工作服务项目实施以及引导社会力量参与社会治理等提供服务和支持的基层综合服务平台。</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社工站通过政府购买社会工作服务项目的方式实施，购买主体为区县民政部门，由能够提供专业社会工作服务的企业、社会组织等承接运营。</w:t>
      </w:r>
      <w:r>
        <w:rPr>
          <w:rFonts w:hint="eastAsia" w:ascii="仿宋_GB2312" w:hAnsi="仿宋_GB2312" w:eastAsia="仿宋_GB2312" w:cs="仿宋_GB2312"/>
          <w:sz w:val="32"/>
          <w:szCs w:val="32"/>
        </w:rPr>
        <w:t>街道办事处（镇人民政府）作为社工站项目落地方协同</w:t>
      </w:r>
      <w:r>
        <w:rPr>
          <w:rFonts w:hint="eastAsia" w:ascii="仿宋_GB2312" w:hAnsi="仿宋_GB2312" w:eastAsia="仿宋_GB2312" w:cs="仿宋_GB2312"/>
          <w:sz w:val="32"/>
          <w:szCs w:val="32"/>
          <w:lang w:eastAsia="zh-CN"/>
        </w:rPr>
        <w:t>区县民政部门</w:t>
      </w:r>
      <w:r>
        <w:rPr>
          <w:rFonts w:hint="eastAsia" w:ascii="仿宋_GB2312" w:hAnsi="仿宋_GB2312" w:eastAsia="仿宋_GB2312" w:cs="仿宋_GB2312"/>
          <w:sz w:val="32"/>
          <w:szCs w:val="32"/>
        </w:rPr>
        <w:t>开展相关工作。</w:t>
      </w:r>
    </w:p>
    <w:p>
      <w:pPr>
        <w:keepNext w:val="0"/>
        <w:keepLines w:val="0"/>
        <w:pageBreakBefore w:val="0"/>
        <w:kinsoku/>
        <w:wordWrap/>
        <w:overflowPunct/>
        <w:topLinePunct w:val="0"/>
        <w:autoSpaceDE/>
        <w:autoSpaceDN/>
        <w:bidi w:val="0"/>
        <w:spacing w:line="600" w:lineRule="exact"/>
        <w:jc w:val="center"/>
        <w:textAlignment w:val="auto"/>
        <w:rPr>
          <w:rFonts w:hint="eastAsia" w:ascii="楷体_GB2312" w:hAnsi="楷体_GB2312" w:eastAsia="黑体" w:cs="楷体_GB2312"/>
          <w:b/>
          <w:bCs/>
          <w:sz w:val="32"/>
          <w:szCs w:val="32"/>
          <w:lang w:eastAsia="zh-CN"/>
        </w:rPr>
      </w:pPr>
      <w:r>
        <w:rPr>
          <w:rFonts w:hint="eastAsia" w:ascii="黑体" w:hAnsi="黑体" w:eastAsia="黑体" w:cs="黑体"/>
          <w:sz w:val="32"/>
          <w:szCs w:val="32"/>
        </w:rPr>
        <w:t>第二章 服务</w:t>
      </w:r>
      <w:r>
        <w:rPr>
          <w:rFonts w:hint="eastAsia" w:ascii="黑体" w:hAnsi="黑体" w:eastAsia="黑体" w:cs="黑体"/>
          <w:sz w:val="32"/>
          <w:szCs w:val="32"/>
          <w:lang w:eastAsia="zh-CN"/>
        </w:rPr>
        <w:t>与要求</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社工站应当结合实际提供社会救助、养老服务、城乡社区治理、儿童福利、社会事务、社工人才队伍建设等领域的服务。根据《济南市街道（镇）</w:t>
      </w:r>
      <w:r>
        <w:rPr>
          <w:rFonts w:hint="eastAsia" w:ascii="仿宋_GB2312" w:hAnsi="仿宋_GB2312" w:eastAsia="仿宋_GB2312" w:cs="仿宋_GB2312"/>
          <w:sz w:val="32"/>
          <w:szCs w:val="32"/>
          <w:lang w:val="zh-CN"/>
        </w:rPr>
        <w:t>社会工作服务站服务内容清单</w:t>
      </w:r>
      <w:r>
        <w:rPr>
          <w:rFonts w:hint="eastAsia" w:ascii="仿宋_GB2312" w:hAnsi="仿宋_GB2312" w:eastAsia="仿宋_GB2312" w:cs="仿宋_GB2312"/>
          <w:sz w:val="32"/>
          <w:szCs w:val="32"/>
        </w:rPr>
        <w:t>》（附件1），社工站每年确定2-3个重点服务</w:t>
      </w:r>
      <w:r>
        <w:rPr>
          <w:rFonts w:hint="eastAsia" w:ascii="仿宋_GB2312" w:hAnsi="仿宋_GB2312" w:eastAsia="仿宋_GB2312" w:cs="仿宋_GB2312"/>
          <w:sz w:val="32"/>
          <w:szCs w:val="32"/>
          <w:lang w:eastAsia="zh-CN"/>
        </w:rPr>
        <w:t>领域</w:t>
      </w:r>
      <w:r>
        <w:rPr>
          <w:rFonts w:hint="eastAsia" w:ascii="仿宋_GB2312" w:hAnsi="仿宋_GB2312" w:eastAsia="仿宋_GB2312" w:cs="仿宋_GB2312"/>
          <w:sz w:val="32"/>
          <w:szCs w:val="32"/>
        </w:rPr>
        <w:t>，开展具体实践工作。鼓励各区县根据实际情况，确定重点服务对象和重点服务内容，打造特色服务品牌。</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社工站的</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场地建设应当符合下列要求：</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社工站用房选址应选择市政设施条件好、交通便利地段；应选择方便居民出入，便于服务辖区居民的地段。社工站办公场所</w:t>
      </w:r>
      <w:r>
        <w:rPr>
          <w:rFonts w:hint="eastAsia" w:ascii="仿宋_GB2312" w:hAnsi="仿宋_GB2312" w:eastAsia="仿宋_GB2312" w:cs="仿宋_GB2312"/>
          <w:sz w:val="32"/>
          <w:szCs w:val="32"/>
        </w:rPr>
        <w:t>应配备办公桌、电脑、打印机等必要的</w:t>
      </w:r>
      <w:r>
        <w:rPr>
          <w:rFonts w:hint="eastAsia" w:ascii="仿宋_GB2312" w:hAnsi="仿宋_GB2312" w:eastAsia="仿宋_GB2312" w:cs="仿宋_GB2312"/>
          <w:sz w:val="32"/>
          <w:szCs w:val="32"/>
          <w:lang w:val="en-US" w:eastAsia="zh-CN"/>
        </w:rPr>
        <w:t>办公</w:t>
      </w:r>
      <w:r>
        <w:rPr>
          <w:rFonts w:hint="eastAsia" w:ascii="仿宋_GB2312" w:hAnsi="仿宋_GB2312" w:eastAsia="仿宋_GB2312" w:cs="仿宋_GB2312"/>
          <w:sz w:val="32"/>
          <w:szCs w:val="32"/>
        </w:rPr>
        <w:t>设备。</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bookmarkStart w:id="0" w:name="OLE_LINK1"/>
      <w:r>
        <w:rPr>
          <w:rFonts w:hint="eastAsia" w:ascii="仿宋_GB2312" w:hAnsi="仿宋_GB2312" w:eastAsia="仿宋_GB2312" w:cs="仿宋_GB2312"/>
          <w:sz w:val="32"/>
          <w:szCs w:val="32"/>
        </w:rPr>
        <w:t>社工站应当根据服务内容和居民需求，设置</w:t>
      </w:r>
      <w:r>
        <w:rPr>
          <w:rFonts w:hint="eastAsia" w:ascii="仿宋_GB2312" w:hAnsi="仿宋_GB2312" w:eastAsia="仿宋_GB2312" w:cs="仿宋_GB2312"/>
          <w:sz w:val="32"/>
          <w:szCs w:val="32"/>
          <w:lang w:eastAsia="zh-CN"/>
        </w:rPr>
        <w:t>专门工作区域，包括</w:t>
      </w:r>
      <w:r>
        <w:rPr>
          <w:rFonts w:hint="eastAsia" w:ascii="仿宋_GB2312" w:hAnsi="仿宋_GB2312" w:eastAsia="仿宋_GB2312" w:cs="仿宋_GB2312"/>
          <w:sz w:val="32"/>
          <w:szCs w:val="32"/>
          <w:lang w:val="en-US" w:eastAsia="zh-CN"/>
        </w:rPr>
        <w:t>社工</w:t>
      </w:r>
      <w:r>
        <w:rPr>
          <w:rFonts w:hint="eastAsia" w:ascii="仿宋_GB2312" w:hAnsi="仿宋_GB2312" w:eastAsia="仿宋_GB2312" w:cs="仿宋_GB2312"/>
          <w:sz w:val="32"/>
          <w:szCs w:val="32"/>
        </w:rPr>
        <w:t>办公</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、个案工作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、小组工作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、多功能活动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、档案室等功能</w:t>
      </w:r>
      <w:r>
        <w:rPr>
          <w:rFonts w:hint="eastAsia" w:ascii="仿宋_GB2312" w:hAnsi="仿宋_GB2312" w:eastAsia="仿宋_GB2312" w:cs="仿宋_GB2312"/>
          <w:sz w:val="32"/>
          <w:szCs w:val="32"/>
          <w:lang w:val="en-US" w:eastAsia="zh-CN"/>
        </w:rPr>
        <w:t>区域</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val="en-US" w:eastAsia="zh-CN"/>
        </w:rPr>
        <w:t>社工</w:t>
      </w:r>
      <w:r>
        <w:rPr>
          <w:rFonts w:hint="eastAsia" w:ascii="仿宋_GB2312" w:hAnsi="仿宋_GB2312" w:eastAsia="仿宋_GB2312" w:cs="仿宋_GB2312"/>
          <w:sz w:val="32"/>
          <w:szCs w:val="32"/>
        </w:rPr>
        <w:t>办公</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人均办公场地面积不低于5平方米</w:t>
      </w:r>
      <w:r>
        <w:rPr>
          <w:rFonts w:hint="eastAsia" w:ascii="仿宋_GB2312" w:hAnsi="仿宋_GB2312" w:eastAsia="仿宋_GB2312" w:cs="仿宋_GB2312"/>
          <w:sz w:val="32"/>
          <w:szCs w:val="32"/>
          <w:lang w:eastAsia="zh-CN"/>
        </w:rPr>
        <w:t>，其他区域</w:t>
      </w:r>
      <w:r>
        <w:rPr>
          <w:rFonts w:hint="eastAsia" w:ascii="仿宋_GB2312" w:hAnsi="仿宋_GB2312" w:eastAsia="仿宋_GB2312" w:cs="仿宋_GB2312"/>
          <w:sz w:val="32"/>
          <w:szCs w:val="32"/>
        </w:rPr>
        <w:t>可</w:t>
      </w:r>
      <w:r>
        <w:rPr>
          <w:rFonts w:hint="eastAsia" w:ascii="仿宋_GB2312" w:hAnsi="仿宋_GB2312" w:eastAsia="仿宋_GB2312" w:cs="仿宋_GB2312"/>
          <w:sz w:val="32"/>
          <w:szCs w:val="32"/>
          <w:lang w:eastAsia="zh-CN"/>
        </w:rPr>
        <w:t>混合设置或</w:t>
      </w:r>
      <w:r>
        <w:rPr>
          <w:rFonts w:hint="eastAsia" w:ascii="仿宋_GB2312" w:hAnsi="仿宋_GB2312" w:eastAsia="仿宋_GB2312" w:cs="仿宋_GB2312"/>
          <w:sz w:val="32"/>
          <w:szCs w:val="32"/>
        </w:rPr>
        <w:t>通过资源共享的方式解决。</w:t>
      </w:r>
    </w:p>
    <w:bookmarkEnd w:id="0"/>
    <w:p>
      <w:pPr>
        <w:pStyle w:val="5"/>
        <w:keepNext w:val="0"/>
        <w:keepLines w:val="0"/>
        <w:pageBreakBefore w:val="0"/>
        <w:widowControl/>
        <w:kinsoku/>
        <w:wordWrap/>
        <w:overflowPunct/>
        <w:topLinePunct w:val="0"/>
        <w:autoSpaceDE/>
        <w:autoSpaceDN/>
        <w:bidi w:val="0"/>
        <w:spacing w:beforeAutospacing="0" w:after="0" w:afterAutospacing="0" w:line="600" w:lineRule="exact"/>
        <w:ind w:firstLine="640" w:firstLineChars="200"/>
        <w:jc w:val="both"/>
        <w:textAlignment w:val="auto"/>
        <w:rPr>
          <w:rFonts w:ascii="仿宋_GB2312" w:hAnsi="仿宋_GB2312" w:eastAsia="仿宋_GB2312" w:cs="仿宋_GB2312"/>
          <w:kern w:val="2"/>
          <w:sz w:val="32"/>
          <w:szCs w:val="32"/>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六</w:t>
      </w:r>
      <w:r>
        <w:rPr>
          <w:rFonts w:hint="eastAsia" w:ascii="黑体" w:hAnsi="黑体" w:eastAsia="黑体" w:cs="黑体"/>
          <w:kern w:val="2"/>
          <w:sz w:val="32"/>
          <w:szCs w:val="32"/>
        </w:rPr>
        <w:t>条</w:t>
      </w:r>
      <w:r>
        <w:rPr>
          <w:rFonts w:hint="eastAsia" w:ascii="楷体_GB2312" w:hAnsi="楷体_GB2312" w:eastAsia="楷体_GB2312" w:cs="楷体_GB2312"/>
          <w:kern w:val="2"/>
          <w:sz w:val="32"/>
          <w:szCs w:val="32"/>
        </w:rPr>
        <w:t xml:space="preserve"> </w:t>
      </w:r>
      <w:r>
        <w:rPr>
          <w:rFonts w:hint="eastAsia" w:ascii="仿宋_GB2312" w:hAnsi="仿宋_GB2312" w:eastAsia="仿宋_GB2312" w:cs="仿宋_GB2312"/>
          <w:sz w:val="32"/>
          <w:szCs w:val="32"/>
        </w:rPr>
        <w:t>社工站</w:t>
      </w:r>
      <w:r>
        <w:rPr>
          <w:rFonts w:hint="eastAsia" w:ascii="仿宋_GB2312" w:hAnsi="仿宋_GB2312" w:eastAsia="仿宋_GB2312" w:cs="仿宋_GB2312"/>
          <w:kern w:val="2"/>
          <w:sz w:val="32"/>
          <w:szCs w:val="32"/>
        </w:rPr>
        <w:t>标识</w:t>
      </w:r>
      <w:r>
        <w:rPr>
          <w:rFonts w:hint="eastAsia" w:ascii="仿宋_GB2312" w:hAnsi="仿宋_GB2312" w:eastAsia="仿宋_GB2312" w:cs="仿宋_GB2312"/>
          <w:kern w:val="2"/>
          <w:sz w:val="32"/>
          <w:szCs w:val="32"/>
          <w:lang w:eastAsia="zh-CN"/>
        </w:rPr>
        <w:t>原则上</w:t>
      </w:r>
      <w:r>
        <w:rPr>
          <w:rFonts w:hint="eastAsia" w:ascii="仿宋_GB2312" w:hAnsi="仿宋_GB2312" w:eastAsia="仿宋_GB2312" w:cs="仿宋_GB2312"/>
          <w:kern w:val="2"/>
          <w:sz w:val="32"/>
          <w:szCs w:val="32"/>
        </w:rPr>
        <w:t>采用户外挂牌和室内挂牌两种形式，在办公场所显著位置挂设社工站标牌，标牌</w:t>
      </w:r>
      <w:r>
        <w:rPr>
          <w:rFonts w:hint="eastAsia" w:ascii="仿宋_GB2312" w:hAnsi="仿宋_GB2312" w:eastAsia="仿宋_GB2312" w:cs="仿宋_GB2312"/>
          <w:kern w:val="2"/>
          <w:sz w:val="32"/>
          <w:szCs w:val="32"/>
          <w:lang w:eastAsia="zh-CN"/>
        </w:rPr>
        <w:t>样</w:t>
      </w:r>
      <w:r>
        <w:rPr>
          <w:rFonts w:hint="eastAsia" w:ascii="仿宋_GB2312" w:hAnsi="仿宋_GB2312" w:eastAsia="仿宋_GB2312" w:cs="仿宋_GB2312"/>
          <w:kern w:val="2"/>
          <w:sz w:val="32"/>
          <w:szCs w:val="32"/>
        </w:rPr>
        <w:t>式：中国社会工作标识+XX区（县）XX街道（镇）社会工作服务站</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附件2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w:t>
      </w:r>
    </w:p>
    <w:p>
      <w:pPr>
        <w:pStyle w:val="5"/>
        <w:keepNext w:val="0"/>
        <w:keepLines w:val="0"/>
        <w:pageBreakBefore w:val="0"/>
        <w:widowControl/>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lang w:val="en-US" w:eastAsia="zh-CN" w:bidi="ar-SA"/>
        </w:rPr>
        <w:t>社工站应根据服务要求建立相应的工作制度，规范社工站运行流程和标准，包括：人员管理、财务管理、志愿者管理、服务场所使用管理、文书档案管理等制度。</w:t>
      </w:r>
    </w:p>
    <w:p>
      <w:pPr>
        <w:pStyle w:val="5"/>
        <w:keepNext w:val="0"/>
        <w:keepLines w:val="0"/>
        <w:pageBreakBefore w:val="0"/>
        <w:widowControl/>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bookmarkStart w:id="1" w:name="OLE_LINK2"/>
      <w:r>
        <w:rPr>
          <w:rFonts w:hint="eastAsia" w:ascii="黑体" w:hAnsi="黑体" w:eastAsia="黑体" w:cs="黑体"/>
          <w:sz w:val="32"/>
          <w:szCs w:val="32"/>
        </w:rPr>
        <w:t>第</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kern w:val="2"/>
          <w:sz w:val="32"/>
          <w:szCs w:val="32"/>
          <w:lang w:val="en-US" w:eastAsia="zh-CN" w:bidi="ar-SA"/>
        </w:rPr>
        <w:t>社工站在区县民政部门的指导下，按合同约定开展项目服务，街道办事处（镇人民政府）要为社工站项目实施提供协助和支持；区县民政部门和街道办事处（镇人民政府）的相关科室要与社工站建立定期沟通协调机制，及时解决项目执行过程中遇到的问题。应由街道办事处（镇人民政府）工作人员承担的保密事项、行政行为、管理及服务等事项不得列入社工站服务内容。</w:t>
      </w:r>
    </w:p>
    <w:p>
      <w:pPr>
        <w:pStyle w:val="5"/>
        <w:keepNext w:val="0"/>
        <w:keepLines w:val="0"/>
        <w:pageBreakBefore w:val="0"/>
        <w:widowControl/>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kern w:val="2"/>
          <w:sz w:val="32"/>
          <w:szCs w:val="32"/>
          <w:lang w:val="en-US" w:eastAsia="zh-CN" w:bidi="ar-SA"/>
        </w:rPr>
        <w:t>社工站承接方按照项目合同的约定配备符合条件的社工，联合街道办事处（镇人民政府）开展需求调研，共同制定项目任务书，并严格按照项目任务书的内容开展服务。社工站按时向区县民政部门、街道办事处（镇人民政府）提交月度工作简报、中期工作报告和终期工作报告。</w:t>
      </w:r>
      <w:bookmarkEnd w:id="1"/>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十</w:t>
      </w:r>
      <w:r>
        <w:rPr>
          <w:rFonts w:hint="eastAsia" w:ascii="黑体" w:hAnsi="黑体" w:eastAsia="黑体" w:cs="黑体"/>
          <w:kern w:val="2"/>
          <w:sz w:val="32"/>
          <w:szCs w:val="32"/>
        </w:rPr>
        <w:t>条</w:t>
      </w:r>
      <w:r>
        <w:rPr>
          <w:rFonts w:hint="eastAsia" w:ascii="黑体" w:hAnsi="黑体" w:eastAsia="黑体" w:cs="黑体"/>
          <w:kern w:val="2"/>
          <w:sz w:val="32"/>
          <w:szCs w:val="32"/>
          <w:lang w:val="en-US" w:eastAsia="zh-CN"/>
        </w:rPr>
        <w:t xml:space="preserve"> </w:t>
      </w:r>
      <w:r>
        <w:rPr>
          <w:rFonts w:hint="eastAsia" w:ascii="仿宋_GB2312" w:hAnsi="仿宋_GB2312" w:eastAsia="仿宋_GB2312" w:cs="仿宋_GB2312"/>
          <w:sz w:val="32"/>
          <w:szCs w:val="32"/>
          <w:lang w:val="en-US" w:eastAsia="zh-CN"/>
        </w:rPr>
        <w:t>社工站</w:t>
      </w:r>
      <w:r>
        <w:rPr>
          <w:rFonts w:hint="eastAsia" w:ascii="仿宋_GB2312" w:hAnsi="仿宋_GB2312" w:eastAsia="仿宋_GB2312" w:cs="仿宋_GB2312"/>
          <w:sz w:val="32"/>
          <w:szCs w:val="32"/>
        </w:rPr>
        <w:t>服务档案</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妥善保管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rPr>
        <w:t>会计档案应当由承接</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长期保留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与评估相关的服务及财务资料应当保存5年以上，以配合财政、审计等部门检查。承接</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退出社工站项目时，应当于退出之日起的30个工作日内及时向购买方移交服务档案（含个案、小组、社区服务、家访电访、服务对象建档、</w:t>
      </w:r>
      <w:r>
        <w:rPr>
          <w:rFonts w:hint="eastAsia" w:ascii="仿宋_GB2312" w:hAnsi="仿宋_GB2312" w:eastAsia="仿宋_GB2312" w:cs="仿宋_GB2312"/>
          <w:sz w:val="32"/>
          <w:szCs w:val="32"/>
          <w:lang w:eastAsia="zh-CN"/>
        </w:rPr>
        <w:t>志愿者</w:t>
      </w:r>
      <w:r>
        <w:rPr>
          <w:rFonts w:hint="eastAsia" w:ascii="仿宋_GB2312" w:hAnsi="仿宋_GB2312" w:eastAsia="仿宋_GB2312" w:cs="仿宋_GB2312"/>
          <w:sz w:val="32"/>
          <w:szCs w:val="32"/>
        </w:rPr>
        <w:t>建档、服务需求调研等与服务相关的档案资料），列明移交资料清单和签订移交协议书，由购买方转交下一任承接方使用</w:t>
      </w:r>
      <w:r>
        <w:rPr>
          <w:rFonts w:hint="eastAsia" w:ascii="仿宋_GB2312" w:hAnsi="仿宋_GB2312" w:eastAsia="仿宋_GB2312" w:cs="仿宋_GB2312"/>
          <w:sz w:val="32"/>
          <w:szCs w:val="32"/>
          <w:lang w:eastAsia="zh-CN"/>
        </w:rPr>
        <w:t>，并做好相关信息保密工作</w:t>
      </w:r>
      <w:r>
        <w:rPr>
          <w:rFonts w:hint="eastAsia" w:ascii="仿宋_GB2312" w:hAnsi="仿宋_GB2312" w:eastAsia="仿宋_GB2312" w:cs="仿宋_GB2312"/>
          <w:sz w:val="32"/>
          <w:szCs w:val="32"/>
        </w:rPr>
        <w:t>。</w:t>
      </w:r>
    </w:p>
    <w:p>
      <w:pPr>
        <w:pStyle w:val="5"/>
        <w:keepNext w:val="0"/>
        <w:keepLines w:val="0"/>
        <w:pageBreakBefore w:val="0"/>
        <w:widowControl/>
        <w:numPr>
          <w:ilvl w:val="0"/>
          <w:numId w:val="1"/>
        </w:numPr>
        <w:kinsoku/>
        <w:wordWrap/>
        <w:overflowPunct/>
        <w:topLinePunct w:val="0"/>
        <w:autoSpaceDE/>
        <w:autoSpaceDN/>
        <w:bidi w:val="0"/>
        <w:spacing w:beforeAutospacing="0" w:after="0" w:afterAutospacing="0" w:line="600" w:lineRule="exact"/>
        <w:jc w:val="center"/>
        <w:textAlignment w:val="auto"/>
        <w:rPr>
          <w:rStyle w:val="8"/>
          <w:rFonts w:hint="eastAsia" w:ascii="黑体" w:hAnsi="黑体" w:eastAsia="黑体" w:cs="黑体"/>
          <w:b w:val="0"/>
          <w:color w:val="333333"/>
          <w:sz w:val="32"/>
          <w:szCs w:val="32"/>
        </w:rPr>
      </w:pPr>
      <w:r>
        <w:rPr>
          <w:rStyle w:val="8"/>
          <w:rFonts w:hint="eastAsia" w:ascii="黑体" w:hAnsi="黑体" w:eastAsia="黑体" w:cs="黑体"/>
          <w:b w:val="0"/>
          <w:color w:val="333333"/>
          <w:sz w:val="32"/>
          <w:szCs w:val="32"/>
          <w:lang w:eastAsia="zh-CN"/>
        </w:rPr>
        <w:t>监</w:t>
      </w:r>
      <w:r>
        <w:rPr>
          <w:rStyle w:val="8"/>
          <w:rFonts w:hint="eastAsia" w:ascii="黑体" w:hAnsi="黑体" w:eastAsia="黑体" w:cs="黑体"/>
          <w:b w:val="0"/>
          <w:color w:val="333333"/>
          <w:sz w:val="32"/>
          <w:szCs w:val="32"/>
        </w:rPr>
        <w:t>督</w:t>
      </w:r>
      <w:r>
        <w:rPr>
          <w:rStyle w:val="8"/>
          <w:rFonts w:hint="eastAsia" w:ascii="黑体" w:hAnsi="黑体" w:eastAsia="黑体" w:cs="黑体"/>
          <w:b w:val="0"/>
          <w:color w:val="333333"/>
          <w:sz w:val="32"/>
          <w:szCs w:val="32"/>
          <w:lang w:eastAsia="zh-CN"/>
        </w:rPr>
        <w:t>与</w:t>
      </w:r>
      <w:r>
        <w:rPr>
          <w:rStyle w:val="8"/>
          <w:rFonts w:hint="eastAsia" w:ascii="黑体" w:hAnsi="黑体" w:eastAsia="黑体" w:cs="黑体"/>
          <w:b w:val="0"/>
          <w:color w:val="333333"/>
          <w:sz w:val="32"/>
          <w:szCs w:val="32"/>
        </w:rPr>
        <w:t>评估</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sz w:val="32"/>
          <w:szCs w:val="32"/>
        </w:rPr>
      </w:pPr>
      <w:r>
        <w:rPr>
          <w:rStyle w:val="8"/>
          <w:rFonts w:hint="eastAsia" w:ascii="黑体" w:hAnsi="黑体" w:eastAsia="黑体" w:cs="黑体"/>
          <w:b w:val="0"/>
          <w:color w:val="333333"/>
          <w:sz w:val="32"/>
          <w:szCs w:val="32"/>
        </w:rPr>
        <w:t>第</w:t>
      </w:r>
      <w:r>
        <w:rPr>
          <w:rStyle w:val="8"/>
          <w:rFonts w:hint="eastAsia" w:ascii="黑体" w:hAnsi="黑体" w:eastAsia="黑体" w:cs="黑体"/>
          <w:b w:val="0"/>
          <w:color w:val="333333"/>
          <w:sz w:val="32"/>
          <w:szCs w:val="32"/>
          <w:lang w:eastAsia="zh-CN"/>
        </w:rPr>
        <w:t>十一</w:t>
      </w:r>
      <w:r>
        <w:rPr>
          <w:rStyle w:val="8"/>
          <w:rFonts w:hint="eastAsia" w:ascii="黑体" w:hAnsi="黑体" w:eastAsia="黑体" w:cs="黑体"/>
          <w:b w:val="0"/>
          <w:color w:val="333333"/>
          <w:sz w:val="32"/>
          <w:szCs w:val="32"/>
        </w:rPr>
        <w:t>条</w:t>
      </w:r>
      <w:r>
        <w:rPr>
          <w:rFonts w:hint="eastAsia" w:ascii="仿宋_GB2312" w:hAnsi="仿宋_GB2312" w:eastAsia="仿宋_GB2312" w:cs="仿宋_GB2312"/>
          <w:color w:val="333333"/>
          <w:sz w:val="32"/>
          <w:szCs w:val="32"/>
        </w:rPr>
        <w:t xml:space="preserve">  </w:t>
      </w:r>
      <w:r>
        <w:rPr>
          <w:rFonts w:hint="eastAsia" w:ascii="仿宋_GB2312" w:hAnsi="仿宋_GB2312" w:eastAsia="仿宋_GB2312" w:cs="仿宋_GB2312"/>
          <w:sz w:val="32"/>
          <w:szCs w:val="32"/>
        </w:rPr>
        <w:t>市民政局统筹负责全市社工站建设规划和管理工作，指导、监管全市社工站建设及运营相关工作。市财政局负责做好全市社工站项目资金预算并按时拨付，指导各区县财政部门做好社工站项目资金管理工作。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kern w:val="2"/>
          <w:sz w:val="32"/>
          <w:szCs w:val="32"/>
        </w:rPr>
        <w:t>第十</w:t>
      </w:r>
      <w:r>
        <w:rPr>
          <w:rFonts w:hint="eastAsia" w:ascii="黑体" w:hAnsi="黑体" w:eastAsia="黑体" w:cs="黑体"/>
          <w:kern w:val="2"/>
          <w:sz w:val="32"/>
          <w:szCs w:val="32"/>
          <w:lang w:eastAsia="zh-CN"/>
        </w:rPr>
        <w:t>二</w:t>
      </w:r>
      <w:r>
        <w:rPr>
          <w:rFonts w:hint="eastAsia" w:ascii="黑体" w:hAnsi="黑体" w:eastAsia="黑体" w:cs="黑体"/>
          <w:kern w:val="2"/>
          <w:sz w:val="32"/>
          <w:szCs w:val="32"/>
        </w:rPr>
        <w:t>条</w:t>
      </w:r>
      <w:r>
        <w:rPr>
          <w:rFonts w:hint="eastAsia" w:ascii="黑体" w:hAnsi="黑体" w:eastAsia="黑体" w:cs="黑体"/>
          <w:kern w:val="2"/>
          <w:sz w:val="32"/>
          <w:szCs w:val="32"/>
          <w:lang w:val="en-US" w:eastAsia="zh-CN"/>
        </w:rPr>
        <w:t xml:space="preserve"> </w:t>
      </w:r>
      <w:r>
        <w:rPr>
          <w:rFonts w:hint="eastAsia" w:ascii="仿宋_GB2312" w:hAnsi="仿宋_GB2312" w:eastAsia="仿宋_GB2312" w:cs="仿宋_GB2312"/>
          <w:sz w:val="32"/>
          <w:szCs w:val="32"/>
        </w:rPr>
        <w:t>区县民政部门负责本地社工站规划建设、日常运营、服务项目制定实施、本级财政预算申报、经费使用监管、检查评估等工作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区县财政部门负责拨付社工站项目资金，会同区县民政部门开展政府采购，做好社工站项目资金管理工作。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Style w:val="8"/>
          <w:rFonts w:hint="eastAsia" w:ascii="黑体" w:hAnsi="黑体" w:eastAsia="黑体" w:cs="黑体"/>
          <w:b w:val="0"/>
          <w:color w:val="333333"/>
          <w:sz w:val="32"/>
          <w:szCs w:val="32"/>
        </w:rPr>
        <w:t>第</w:t>
      </w:r>
      <w:r>
        <w:rPr>
          <w:rStyle w:val="8"/>
          <w:rFonts w:hint="eastAsia" w:ascii="黑体" w:hAnsi="黑体" w:eastAsia="黑体" w:cs="黑体"/>
          <w:b w:val="0"/>
          <w:color w:val="333333"/>
          <w:sz w:val="32"/>
          <w:szCs w:val="32"/>
          <w:lang w:eastAsia="zh-CN"/>
        </w:rPr>
        <w:t>十三</w:t>
      </w:r>
      <w:r>
        <w:rPr>
          <w:rStyle w:val="8"/>
          <w:rFonts w:hint="eastAsia" w:ascii="黑体" w:hAnsi="黑体" w:eastAsia="黑体" w:cs="黑体"/>
          <w:b w:val="0"/>
          <w:color w:val="333333"/>
          <w:sz w:val="32"/>
          <w:szCs w:val="32"/>
        </w:rPr>
        <w:t>条</w:t>
      </w:r>
      <w:r>
        <w:rPr>
          <w:rStyle w:val="8"/>
          <w:rFonts w:hint="eastAsia" w:ascii="黑体" w:hAnsi="黑体" w:eastAsia="黑体" w:cs="黑体"/>
          <w:b w:val="0"/>
          <w:color w:val="333333"/>
          <w:sz w:val="32"/>
          <w:szCs w:val="32"/>
          <w:lang w:val="en-US" w:eastAsia="zh-CN"/>
        </w:rPr>
        <w:t xml:space="preserve"> </w:t>
      </w:r>
      <w:r>
        <w:rPr>
          <w:rFonts w:hint="eastAsia" w:ascii="仿宋_GB2312" w:hAnsi="仿宋_GB2312" w:eastAsia="仿宋_GB2312" w:cs="仿宋_GB2312"/>
          <w:sz w:val="32"/>
          <w:szCs w:val="32"/>
        </w:rPr>
        <w:t>街道办事处（镇人民政府）负责本辖区内社工站的规划布局、办公场所配置，为社工站配置必要的办公设施设备；配合区县民政部门制定服务项目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做好社工站项目监管评估；</w:t>
      </w:r>
      <w:r>
        <w:rPr>
          <w:rFonts w:hint="eastAsia" w:ascii="仿宋_GB2312" w:hAnsi="仿宋_GB2312" w:eastAsia="仿宋_GB2312" w:cs="仿宋_GB2312"/>
          <w:sz w:val="32"/>
          <w:szCs w:val="32"/>
          <w:lang w:eastAsia="zh-CN"/>
        </w:rPr>
        <w:t>对社工站进行安全检查，</w:t>
      </w:r>
      <w:r>
        <w:rPr>
          <w:rFonts w:hint="eastAsia" w:ascii="仿宋_GB2312" w:hAnsi="仿宋_GB2312" w:eastAsia="仿宋_GB2312" w:cs="仿宋_GB2312"/>
          <w:sz w:val="32"/>
          <w:szCs w:val="32"/>
        </w:rPr>
        <w:t>协调街道（镇）有关部门与社工站的服务配合、转介等工作。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rPr>
        <w:t>第十</w:t>
      </w:r>
      <w:r>
        <w:rPr>
          <w:rFonts w:hint="eastAsia" w:ascii="黑体" w:hAnsi="黑体" w:eastAsia="黑体" w:cs="黑体"/>
          <w:kern w:val="2"/>
          <w:sz w:val="32"/>
          <w:szCs w:val="32"/>
          <w:lang w:eastAsia="zh-CN"/>
        </w:rPr>
        <w:t>四</w:t>
      </w:r>
      <w:r>
        <w:rPr>
          <w:rFonts w:hint="eastAsia" w:ascii="黑体" w:hAnsi="黑体" w:eastAsia="黑体" w:cs="黑体"/>
          <w:kern w:val="2"/>
          <w:sz w:val="32"/>
          <w:szCs w:val="32"/>
        </w:rPr>
        <w:t>条</w:t>
      </w:r>
      <w:r>
        <w:rPr>
          <w:rStyle w:val="8"/>
          <w:rFonts w:hint="eastAsia" w:ascii="仿宋_GB2312" w:hAnsi="仿宋_GB2312" w:eastAsia="仿宋_GB2312" w:cs="仿宋_GB2312"/>
          <w:b w:val="0"/>
          <w:color w:val="333333"/>
          <w:sz w:val="32"/>
          <w:szCs w:val="32"/>
        </w:rPr>
        <w:t xml:space="preserve"> </w:t>
      </w:r>
      <w:r>
        <w:rPr>
          <w:rFonts w:hint="eastAsia" w:ascii="仿宋_GB2312" w:hAnsi="仿宋_GB2312" w:eastAsia="仿宋_GB2312" w:cs="仿宋_GB2312"/>
          <w:kern w:val="2"/>
          <w:sz w:val="32"/>
          <w:szCs w:val="32"/>
          <w:lang w:val="en-US" w:eastAsia="zh-CN" w:bidi="ar-SA"/>
        </w:rPr>
        <w:t>承接方</w:t>
      </w:r>
      <w:r>
        <w:rPr>
          <w:rFonts w:hint="eastAsia" w:ascii="仿宋_GB2312" w:hAnsi="仿宋_GB2312" w:eastAsia="仿宋_GB2312" w:cs="仿宋_GB2312"/>
          <w:kern w:val="2"/>
          <w:sz w:val="32"/>
          <w:szCs w:val="32"/>
          <w:lang w:eastAsia="zh-CN"/>
        </w:rPr>
        <w:t>要通过聘请资深社会工作者</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bidi="ar-SA"/>
        </w:rPr>
        <w:t>对驻站一线社工进行定期、持续的督导指导，传授专业服务知识和技术，提升其专业技能，确保社工站服务质量，促进社工成长。</w:t>
      </w:r>
    </w:p>
    <w:p>
      <w:pPr>
        <w:keepNext w:val="0"/>
        <w:keepLines w:val="0"/>
        <w:pageBreakBefore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rPr>
        <w:t>第十</w:t>
      </w:r>
      <w:r>
        <w:rPr>
          <w:rFonts w:hint="eastAsia" w:ascii="黑体" w:hAnsi="黑体" w:eastAsia="黑体" w:cs="黑体"/>
          <w:kern w:val="2"/>
          <w:sz w:val="32"/>
          <w:szCs w:val="32"/>
          <w:lang w:eastAsia="zh-CN"/>
        </w:rPr>
        <w:t>五</w:t>
      </w:r>
      <w:r>
        <w:rPr>
          <w:rFonts w:hint="eastAsia" w:ascii="黑体" w:hAnsi="黑体" w:eastAsia="黑体" w:cs="黑体"/>
          <w:kern w:val="2"/>
          <w:sz w:val="32"/>
          <w:szCs w:val="32"/>
        </w:rPr>
        <w:t>条</w:t>
      </w:r>
      <w:r>
        <w:rPr>
          <w:rFonts w:hint="eastAsia" w:ascii="黑体" w:hAnsi="黑体" w:eastAsia="黑体" w:cs="黑体"/>
          <w:kern w:val="2"/>
          <w:sz w:val="32"/>
          <w:szCs w:val="32"/>
          <w:lang w:val="en-US" w:eastAsia="zh-CN"/>
        </w:rPr>
        <w:t xml:space="preserve"> </w:t>
      </w:r>
      <w:r>
        <w:rPr>
          <w:rFonts w:hint="eastAsia" w:ascii="仿宋_GB2312" w:hAnsi="仿宋_GB2312" w:eastAsia="仿宋_GB2312" w:cs="仿宋_GB2312"/>
          <w:kern w:val="2"/>
          <w:sz w:val="32"/>
          <w:szCs w:val="32"/>
          <w:lang w:val="en-US" w:eastAsia="zh-CN" w:bidi="ar-SA"/>
        </w:rPr>
        <w:t>建立社工站投诉处理机制。区县民政部门负责受理社工站投诉意见，对投诉意见应做到快速响应，及时处理。</w:t>
      </w:r>
    </w:p>
    <w:p>
      <w:pPr>
        <w:pStyle w:val="5"/>
        <w:keepNext w:val="0"/>
        <w:keepLines w:val="0"/>
        <w:pageBreakBefore w:val="0"/>
        <w:widowControl/>
        <w:kinsoku/>
        <w:wordWrap/>
        <w:overflowPunct/>
        <w:topLinePunct w:val="0"/>
        <w:autoSpaceDE/>
        <w:autoSpaceDN/>
        <w:bidi w:val="0"/>
        <w:spacing w:beforeAutospacing="0" w:after="0" w:afterAutospacing="0" w:line="600" w:lineRule="exact"/>
        <w:ind w:firstLine="640" w:firstLineChars="200"/>
        <w:jc w:val="both"/>
        <w:textAlignment w:val="auto"/>
        <w:rPr>
          <w:rFonts w:ascii="仿宋_GB2312" w:hAnsi="仿宋_GB2312" w:eastAsia="仿宋_GB2312" w:cs="仿宋_GB2312"/>
          <w:color w:val="333333"/>
          <w:sz w:val="32"/>
          <w:szCs w:val="32"/>
        </w:rPr>
      </w:pPr>
      <w:r>
        <w:rPr>
          <w:rFonts w:hint="eastAsia" w:ascii="黑体" w:hAnsi="黑体" w:eastAsia="黑体" w:cs="黑体"/>
          <w:kern w:val="2"/>
          <w:sz w:val="32"/>
          <w:szCs w:val="32"/>
        </w:rPr>
        <w:t>第十</w:t>
      </w:r>
      <w:r>
        <w:rPr>
          <w:rFonts w:hint="eastAsia" w:ascii="黑体" w:hAnsi="黑体" w:eastAsia="黑体" w:cs="黑体"/>
          <w:kern w:val="2"/>
          <w:sz w:val="32"/>
          <w:szCs w:val="32"/>
          <w:lang w:eastAsia="zh-CN"/>
        </w:rPr>
        <w:t>六</w:t>
      </w:r>
      <w:r>
        <w:rPr>
          <w:rFonts w:hint="eastAsia" w:ascii="黑体" w:hAnsi="黑体" w:eastAsia="黑体" w:cs="黑体"/>
          <w:kern w:val="2"/>
          <w:sz w:val="32"/>
          <w:szCs w:val="32"/>
        </w:rPr>
        <w:t>条</w:t>
      </w:r>
      <w:r>
        <w:rPr>
          <w:rFonts w:hint="eastAsia" w:ascii="仿宋_GB2312" w:hAnsi="仿宋_GB2312" w:eastAsia="仿宋_GB2312" w:cs="仿宋_GB2312"/>
          <w:color w:val="333333"/>
          <w:sz w:val="32"/>
          <w:szCs w:val="32"/>
        </w:rPr>
        <w:t xml:space="preserve"> </w:t>
      </w:r>
      <w:r>
        <w:rPr>
          <w:rFonts w:hint="eastAsia" w:ascii="仿宋_GB2312" w:hAnsi="仿宋_GB2312" w:eastAsia="仿宋_GB2312" w:cs="仿宋_GB2312"/>
          <w:kern w:val="2"/>
          <w:sz w:val="32"/>
          <w:szCs w:val="32"/>
          <w:lang w:val="en-US" w:eastAsia="zh-CN" w:bidi="ar-SA"/>
        </w:rPr>
        <w:t>各区县每年委托第三方对社工站的项目管理、服务绩效、经费使用等工作至少开展一次评估，评估时间原则上安排在年度项目服务结束前1个月，评估标准参考《济南市街道（镇）社会工作服务站</w:t>
      </w:r>
      <w:bookmarkStart w:id="2" w:name="_GoBack"/>
      <w:bookmarkEnd w:id="2"/>
      <w:r>
        <w:rPr>
          <w:rFonts w:hint="eastAsia" w:ascii="仿宋_GB2312" w:hAnsi="仿宋_GB2312" w:eastAsia="仿宋_GB2312" w:cs="仿宋_GB2312"/>
          <w:kern w:val="2"/>
          <w:sz w:val="32"/>
          <w:szCs w:val="32"/>
          <w:lang w:val="en-US" w:eastAsia="zh-CN" w:bidi="ar-SA"/>
        </w:rPr>
        <w:t>运营评估标准》（附件3）。社工站的评估工作由区县民政部门负责，街道办事处（镇人民政府）共同参与。</w:t>
      </w:r>
    </w:p>
    <w:p>
      <w:pPr>
        <w:pStyle w:val="5"/>
        <w:keepNext w:val="0"/>
        <w:keepLines w:val="0"/>
        <w:pageBreakBefore w:val="0"/>
        <w:widowControl/>
        <w:kinsoku/>
        <w:wordWrap/>
        <w:overflowPunct/>
        <w:topLinePunct w:val="0"/>
        <w:autoSpaceDE/>
        <w:autoSpaceDN/>
        <w:bidi w:val="0"/>
        <w:spacing w:beforeAutospacing="0" w:after="0" w:afterAutospacing="0"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rPr>
        <w:t>第十</w:t>
      </w:r>
      <w:r>
        <w:rPr>
          <w:rFonts w:hint="eastAsia" w:ascii="黑体" w:hAnsi="黑体" w:eastAsia="黑体" w:cs="黑体"/>
          <w:kern w:val="2"/>
          <w:sz w:val="32"/>
          <w:szCs w:val="32"/>
          <w:lang w:eastAsia="zh-CN"/>
        </w:rPr>
        <w:t>七</w:t>
      </w:r>
      <w:r>
        <w:rPr>
          <w:rFonts w:hint="eastAsia" w:ascii="黑体" w:hAnsi="黑体" w:eastAsia="黑体" w:cs="黑体"/>
          <w:kern w:val="2"/>
          <w:sz w:val="32"/>
          <w:szCs w:val="32"/>
        </w:rPr>
        <w:t>条</w:t>
      </w:r>
      <w:r>
        <w:rPr>
          <w:rFonts w:hint="eastAsia" w:ascii="仿宋_GB2312" w:hAnsi="仿宋_GB2312" w:eastAsia="仿宋_GB2312" w:cs="仿宋_GB2312"/>
          <w:color w:val="333333"/>
          <w:sz w:val="32"/>
          <w:szCs w:val="32"/>
        </w:rPr>
        <w:t xml:space="preserve"> </w:t>
      </w:r>
      <w:r>
        <w:rPr>
          <w:rFonts w:hint="eastAsia" w:ascii="仿宋_GB2312" w:hAnsi="仿宋_GB2312" w:eastAsia="仿宋_GB2312" w:cs="仿宋_GB2312"/>
          <w:color w:val="333333"/>
          <w:sz w:val="32"/>
          <w:szCs w:val="32"/>
          <w:lang w:val="en-US" w:eastAsia="zh-CN"/>
        </w:rPr>
        <w:t>社工站的</w:t>
      </w:r>
      <w:r>
        <w:rPr>
          <w:rFonts w:hint="eastAsia" w:ascii="仿宋_GB2312" w:hAnsi="仿宋_GB2312" w:eastAsia="仿宋_GB2312" w:cs="仿宋_GB2312"/>
          <w:kern w:val="2"/>
          <w:sz w:val="32"/>
          <w:szCs w:val="32"/>
          <w:lang w:val="en-US" w:eastAsia="zh-CN" w:bidi="ar-SA"/>
        </w:rPr>
        <w:t>评估总分为100分，评估等级分为优秀、良好、合格、不合格四个等级，90分（含）以上为优秀，80分（含）至90分为良好，60分（含）至80分为合格，60分以下为不合格。其中，第三方分值占比60％、区县民政部门分值占比30％、街道办事处（镇人民政府）分值占比10％。评估结果由三方评估分数的总和确定，并由第三方出具评估报告。</w:t>
      </w:r>
    </w:p>
    <w:p>
      <w:pPr>
        <w:pStyle w:val="5"/>
        <w:keepNext w:val="0"/>
        <w:keepLines w:val="0"/>
        <w:pageBreakBefore w:val="0"/>
        <w:widowControl/>
        <w:kinsoku/>
        <w:wordWrap/>
        <w:overflowPunct/>
        <w:topLinePunct w:val="0"/>
        <w:autoSpaceDE/>
        <w:autoSpaceDN/>
        <w:bidi w:val="0"/>
        <w:spacing w:beforeAutospacing="0" w:after="0" w:afterAutospacing="0"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333333"/>
          <w:sz w:val="32"/>
          <w:szCs w:val="32"/>
        </w:rPr>
        <w:t>第</w:t>
      </w:r>
      <w:r>
        <w:rPr>
          <w:rFonts w:hint="eastAsia" w:ascii="黑体" w:hAnsi="黑体" w:eastAsia="黑体" w:cs="黑体"/>
          <w:color w:val="333333"/>
          <w:sz w:val="32"/>
          <w:szCs w:val="32"/>
          <w:lang w:eastAsia="zh-CN"/>
        </w:rPr>
        <w:t>十八</w:t>
      </w:r>
      <w:r>
        <w:rPr>
          <w:rFonts w:hint="eastAsia" w:ascii="黑体" w:hAnsi="黑体" w:eastAsia="黑体" w:cs="黑体"/>
          <w:color w:val="333333"/>
          <w:sz w:val="32"/>
          <w:szCs w:val="32"/>
        </w:rPr>
        <w:t>条</w:t>
      </w:r>
      <w:r>
        <w:rPr>
          <w:rFonts w:hint="eastAsia" w:ascii="仿宋_GB2312" w:hAnsi="仿宋_GB2312" w:eastAsia="仿宋_GB2312" w:cs="仿宋_GB2312"/>
          <w:color w:val="333333"/>
          <w:sz w:val="32"/>
          <w:szCs w:val="32"/>
        </w:rPr>
        <w:t xml:space="preserve"> </w:t>
      </w:r>
      <w:r>
        <w:rPr>
          <w:rFonts w:hint="eastAsia" w:ascii="仿宋_GB2312" w:hAnsi="仿宋_GB2312" w:eastAsia="仿宋_GB2312" w:cs="仿宋_GB2312"/>
          <w:kern w:val="2"/>
          <w:sz w:val="32"/>
          <w:szCs w:val="32"/>
          <w:lang w:val="en-US" w:eastAsia="zh-CN" w:bidi="ar-SA"/>
        </w:rPr>
        <w:t>第三方应当按照评估结果出具客观、真实、科学的评估报告。区县民政部门应当对评估报告进行确认并面向社会公示，公示期不少于5个工作日。公示期间，如收到对评估报告的质疑或投诉，区县民政部门应当及时处理，并将处理意见报市民政局。</w:t>
      </w:r>
    </w:p>
    <w:p>
      <w:pPr>
        <w:pStyle w:val="5"/>
        <w:keepNext w:val="0"/>
        <w:keepLines w:val="0"/>
        <w:pageBreakBefore w:val="0"/>
        <w:widowControl/>
        <w:kinsoku/>
        <w:wordWrap/>
        <w:overflowPunct/>
        <w:topLinePunct w:val="0"/>
        <w:autoSpaceDE/>
        <w:autoSpaceDN/>
        <w:bidi w:val="0"/>
        <w:spacing w:beforeAutospacing="0" w:after="0" w:afterAutospacing="0"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333333"/>
          <w:sz w:val="32"/>
          <w:szCs w:val="32"/>
        </w:rPr>
        <w:t>第</w:t>
      </w:r>
      <w:r>
        <w:rPr>
          <w:rFonts w:hint="eastAsia" w:ascii="黑体" w:hAnsi="黑体" w:eastAsia="黑体" w:cs="黑体"/>
          <w:color w:val="333333"/>
          <w:sz w:val="32"/>
          <w:szCs w:val="32"/>
          <w:lang w:eastAsia="zh-CN"/>
        </w:rPr>
        <w:t>十九</w:t>
      </w:r>
      <w:r>
        <w:rPr>
          <w:rFonts w:hint="eastAsia" w:ascii="黑体" w:hAnsi="黑体" w:eastAsia="黑体" w:cs="黑体"/>
          <w:color w:val="333333"/>
          <w:sz w:val="32"/>
          <w:szCs w:val="32"/>
        </w:rPr>
        <w:t>条</w:t>
      </w:r>
      <w:r>
        <w:rPr>
          <w:rFonts w:hint="eastAsia" w:ascii="仿宋_GB2312" w:hAnsi="仿宋_GB2312" w:eastAsia="仿宋_GB2312" w:cs="仿宋_GB2312"/>
          <w:color w:val="333333"/>
          <w:sz w:val="32"/>
          <w:szCs w:val="32"/>
        </w:rPr>
        <w:t xml:space="preserve"> </w:t>
      </w:r>
      <w:r>
        <w:rPr>
          <w:rFonts w:hint="eastAsia" w:ascii="仿宋_GB2312" w:hAnsi="仿宋_GB2312" w:eastAsia="仿宋_GB2312" w:cs="仿宋_GB2312"/>
          <w:kern w:val="2"/>
          <w:sz w:val="32"/>
          <w:szCs w:val="32"/>
          <w:lang w:val="en-US" w:eastAsia="zh-CN" w:bidi="ar-SA"/>
        </w:rPr>
        <w:t>评估结果作为承接方后续参与社工站项目运营的重要参考依据。经评估合格及以上等级的，服务周期内继续承接该社工站项目；经评估不合格的，服务周期内终止服务合同，并按照政府购买服务合同的有关约定承担相应责任。</w:t>
      </w:r>
    </w:p>
    <w:p>
      <w:pPr>
        <w:pStyle w:val="5"/>
        <w:keepNext w:val="0"/>
        <w:keepLines w:val="0"/>
        <w:pageBreakBefore w:val="0"/>
        <w:widowControl/>
        <w:kinsoku/>
        <w:wordWrap/>
        <w:overflowPunct/>
        <w:topLinePunct w:val="0"/>
        <w:autoSpaceDE/>
        <w:autoSpaceDN/>
        <w:bidi w:val="0"/>
        <w:spacing w:beforeAutospacing="0" w:after="0" w:afterAutospacing="0"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二十</w:t>
      </w:r>
      <w:r>
        <w:rPr>
          <w:rFonts w:hint="eastAsia" w:ascii="黑体" w:hAnsi="黑体" w:eastAsia="黑体" w:cs="黑体"/>
          <w:kern w:val="2"/>
          <w:sz w:val="32"/>
          <w:szCs w:val="32"/>
        </w:rPr>
        <w:t>条</w:t>
      </w:r>
      <w:r>
        <w:rPr>
          <w:rFonts w:hint="eastAsia" w:ascii="仿宋_GB2312" w:hAnsi="仿宋_GB2312" w:eastAsia="仿宋_GB2312" w:cs="仿宋_GB2312"/>
          <w:color w:val="333333"/>
          <w:sz w:val="32"/>
          <w:szCs w:val="32"/>
        </w:rPr>
        <w:t xml:space="preserve"> </w:t>
      </w:r>
      <w:r>
        <w:rPr>
          <w:rFonts w:hint="eastAsia" w:ascii="仿宋_GB2312" w:hAnsi="仿宋_GB2312" w:eastAsia="仿宋_GB2312" w:cs="仿宋_GB2312"/>
          <w:kern w:val="2"/>
          <w:sz w:val="32"/>
          <w:szCs w:val="32"/>
          <w:lang w:val="en-US" w:eastAsia="zh-CN" w:bidi="ar-SA"/>
        </w:rPr>
        <w:t>各区县民政部门于每年11月底前向市民政局提交社工站建设运营情况报告。市民政局会同市财政局每年对全市社工站项目实施情况进行督导检查。</w:t>
      </w:r>
    </w:p>
    <w:p>
      <w:pPr>
        <w:pStyle w:val="5"/>
        <w:keepNext w:val="0"/>
        <w:keepLines w:val="0"/>
        <w:pageBreakBefore w:val="0"/>
        <w:widowControl/>
        <w:kinsoku/>
        <w:wordWrap/>
        <w:overflowPunct/>
        <w:topLinePunct w:val="0"/>
        <w:autoSpaceDE/>
        <w:autoSpaceDN/>
        <w:bidi w:val="0"/>
        <w:spacing w:beforeAutospacing="0" w:after="0" w:afterAutospacing="0"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Style w:val="8"/>
          <w:rFonts w:hint="eastAsia" w:ascii="黑体" w:hAnsi="黑体" w:eastAsia="黑体" w:cs="黑体"/>
          <w:b w:val="0"/>
          <w:color w:val="333333"/>
          <w:sz w:val="32"/>
          <w:szCs w:val="32"/>
        </w:rPr>
        <w:t>第</w:t>
      </w:r>
      <w:r>
        <w:rPr>
          <w:rStyle w:val="8"/>
          <w:rFonts w:hint="eastAsia" w:ascii="黑体" w:hAnsi="黑体" w:eastAsia="黑体" w:cs="黑体"/>
          <w:b w:val="0"/>
          <w:color w:val="333333"/>
          <w:sz w:val="32"/>
          <w:szCs w:val="32"/>
          <w:lang w:eastAsia="zh-CN"/>
        </w:rPr>
        <w:t>二十一</w:t>
      </w:r>
      <w:r>
        <w:rPr>
          <w:rStyle w:val="8"/>
          <w:rFonts w:hint="eastAsia" w:ascii="黑体" w:hAnsi="黑体" w:eastAsia="黑体" w:cs="黑体"/>
          <w:b w:val="0"/>
          <w:color w:val="333333"/>
          <w:sz w:val="32"/>
          <w:szCs w:val="32"/>
        </w:rPr>
        <w:t>条</w:t>
      </w:r>
      <w:r>
        <w:rPr>
          <w:rStyle w:val="8"/>
          <w:rFonts w:hint="eastAsia" w:ascii="黑体" w:hAnsi="黑体" w:eastAsia="黑体" w:cs="黑体"/>
          <w:b w:val="0"/>
          <w:color w:val="333333"/>
          <w:sz w:val="32"/>
          <w:szCs w:val="32"/>
          <w:lang w:val="en-US" w:eastAsia="zh-CN"/>
        </w:rPr>
        <w:t xml:space="preserve"> </w:t>
      </w:r>
      <w:r>
        <w:rPr>
          <w:rFonts w:hint="eastAsia" w:ascii="仿宋_GB2312" w:hAnsi="仿宋_GB2312" w:eastAsia="仿宋_GB2312" w:cs="仿宋_GB2312"/>
          <w:kern w:val="2"/>
          <w:sz w:val="32"/>
          <w:szCs w:val="32"/>
          <w:lang w:val="en-US" w:eastAsia="zh-CN" w:bidi="ar-SA"/>
        </w:rPr>
        <w:t>市直部门如需利用社工站平台开展外延性社会工作服务的，应当向市民政局提出书面申请，区县职能部门、街道办事处（镇人民政府）如需开展相关服务，应当向区县民政部门提出书面申请。书面申请应载明共享理由、入驻项目、服务需求、经费安排、人员配备（不含社工站现有人员）等事项。市、区县民政部门审核后，市、区县相关部门或街道办事处（镇人民政府）与社工站的承接方签订服务合同，并按照“谁主管、谁负责；谁购买、谁监管、谁考核”的原则，负责组织实施。</w:t>
      </w:r>
    </w:p>
    <w:p>
      <w:pPr>
        <w:keepNext w:val="0"/>
        <w:keepLines w:val="0"/>
        <w:pageBreakBefore w:val="0"/>
        <w:kinsoku/>
        <w:wordWrap/>
        <w:overflowPunct/>
        <w:topLinePunct w:val="0"/>
        <w:autoSpaceDE/>
        <w:autoSpaceDN/>
        <w:bidi w:val="0"/>
        <w:spacing w:line="600" w:lineRule="exact"/>
        <w:jc w:val="center"/>
        <w:textAlignment w:val="auto"/>
        <w:rPr>
          <w:rFonts w:ascii="黑体" w:hAnsi="黑体" w:eastAsia="黑体" w:cs="黑体"/>
          <w:color w:val="auto"/>
          <w:sz w:val="32"/>
          <w:szCs w:val="32"/>
        </w:rPr>
      </w:pPr>
      <w:r>
        <w:rPr>
          <w:rFonts w:hint="eastAsia" w:ascii="黑体" w:hAnsi="黑体" w:eastAsia="黑体" w:cs="黑体"/>
          <w:color w:val="auto"/>
          <w:sz w:val="32"/>
          <w:szCs w:val="32"/>
        </w:rPr>
        <w:t>第四章  资金管理</w:t>
      </w:r>
    </w:p>
    <w:p>
      <w:pPr>
        <w:pStyle w:val="5"/>
        <w:keepNext w:val="0"/>
        <w:keepLines w:val="0"/>
        <w:pageBreakBefore w:val="0"/>
        <w:widowControl/>
        <w:kinsoku/>
        <w:wordWrap/>
        <w:overflowPunct/>
        <w:topLinePunct w:val="0"/>
        <w:autoSpaceDE/>
        <w:autoSpaceDN/>
        <w:bidi w:val="0"/>
        <w:spacing w:beforeAutospacing="0" w:after="0" w:afterAutospacing="0" w:line="600" w:lineRule="exact"/>
        <w:ind w:firstLine="640" w:firstLineChars="200"/>
        <w:jc w:val="both"/>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二十二</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kern w:val="2"/>
          <w:sz w:val="32"/>
          <w:szCs w:val="32"/>
        </w:rPr>
        <w:t>社工站</w:t>
      </w:r>
      <w:r>
        <w:rPr>
          <w:rFonts w:hint="eastAsia" w:ascii="仿宋_GB2312" w:hAnsi="仿宋_GB2312" w:eastAsia="仿宋_GB2312" w:cs="仿宋_GB2312"/>
          <w:color w:val="auto"/>
          <w:sz w:val="32"/>
          <w:szCs w:val="32"/>
        </w:rPr>
        <w:t>项目所需经费纳入市、区县财政一般预算安排，由市、区县两级分担；</w:t>
      </w:r>
      <w:r>
        <w:rPr>
          <w:rFonts w:hint="eastAsia" w:ascii="仿宋_GB2312" w:hAnsi="仿宋_GB2312" w:eastAsia="仿宋_GB2312" w:cs="仿宋_GB2312"/>
          <w:color w:val="auto"/>
          <w:sz w:val="32"/>
          <w:szCs w:val="32"/>
          <w:lang w:eastAsia="zh-CN"/>
        </w:rPr>
        <w:t>项目预算编制应根据服务的数量、规模、质量和效果目标等核算服务成本，</w:t>
      </w:r>
      <w:r>
        <w:rPr>
          <w:rFonts w:hint="eastAsia" w:ascii="仿宋_GB2312" w:hAnsi="仿宋_GB2312" w:eastAsia="仿宋_GB2312" w:cs="仿宋_GB2312"/>
          <w:color w:val="auto"/>
          <w:sz w:val="32"/>
          <w:szCs w:val="32"/>
        </w:rPr>
        <w:t>将人力成本作为重要指标，纳入成本核算。</w:t>
      </w:r>
    </w:p>
    <w:p>
      <w:pPr>
        <w:pStyle w:val="5"/>
        <w:keepNext w:val="0"/>
        <w:keepLines w:val="0"/>
        <w:pageBreakBefore w:val="0"/>
        <w:widowControl/>
        <w:kinsoku/>
        <w:wordWrap/>
        <w:overflowPunct/>
        <w:topLinePunct w:val="0"/>
        <w:autoSpaceDE/>
        <w:autoSpaceDN/>
        <w:bidi w:val="0"/>
        <w:spacing w:beforeAutospacing="0" w:after="0" w:afterAutospacing="0" w:line="600" w:lineRule="exact"/>
        <w:ind w:firstLine="640" w:firstLineChars="200"/>
        <w:jc w:val="both"/>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 xml:space="preserve">条 </w:t>
      </w:r>
      <w:r>
        <w:rPr>
          <w:rFonts w:hint="eastAsia" w:ascii="仿宋_GB2312" w:hAnsi="仿宋_GB2312" w:eastAsia="仿宋_GB2312" w:cs="仿宋_GB2312"/>
          <w:color w:val="auto"/>
          <w:sz w:val="32"/>
          <w:szCs w:val="32"/>
        </w:rPr>
        <w:t>社工站购买服务项目资金包括人员劳务费、服务</w:t>
      </w:r>
      <w:r>
        <w:rPr>
          <w:rFonts w:hint="eastAsia" w:ascii="仿宋_GB2312" w:hAnsi="仿宋_GB2312" w:eastAsia="仿宋_GB2312" w:cs="仿宋_GB2312"/>
          <w:color w:val="auto"/>
          <w:sz w:val="32"/>
          <w:szCs w:val="32"/>
          <w:lang w:eastAsia="zh-CN"/>
        </w:rPr>
        <w:t>质量</w:t>
      </w:r>
      <w:r>
        <w:rPr>
          <w:rFonts w:hint="eastAsia" w:ascii="仿宋_GB2312" w:hAnsi="仿宋_GB2312" w:eastAsia="仿宋_GB2312" w:cs="仿宋_GB2312"/>
          <w:color w:val="auto"/>
          <w:sz w:val="32"/>
          <w:szCs w:val="32"/>
        </w:rPr>
        <w:t>保障经费、承接</w:t>
      </w:r>
      <w:r>
        <w:rPr>
          <w:rFonts w:hint="eastAsia" w:ascii="仿宋_GB2312" w:hAnsi="仿宋_GB2312" w:eastAsia="仿宋_GB2312" w:cs="仿宋_GB2312"/>
          <w:color w:val="auto"/>
          <w:sz w:val="32"/>
          <w:szCs w:val="32"/>
          <w:lang w:eastAsia="zh-CN"/>
        </w:rPr>
        <w:t>方</w:t>
      </w:r>
      <w:r>
        <w:rPr>
          <w:rFonts w:hint="eastAsia" w:ascii="仿宋_GB2312" w:hAnsi="仿宋_GB2312" w:eastAsia="仿宋_GB2312" w:cs="仿宋_GB2312"/>
          <w:color w:val="auto"/>
          <w:sz w:val="32"/>
          <w:szCs w:val="32"/>
        </w:rPr>
        <w:t>运营管理费用。人员劳务费是指承接</w:t>
      </w:r>
      <w:r>
        <w:rPr>
          <w:rFonts w:hint="eastAsia" w:ascii="仿宋_GB2312" w:hAnsi="仿宋_GB2312" w:eastAsia="仿宋_GB2312" w:cs="仿宋_GB2312"/>
          <w:color w:val="auto"/>
          <w:sz w:val="32"/>
          <w:szCs w:val="32"/>
          <w:lang w:eastAsia="zh-CN"/>
        </w:rPr>
        <w:t>方为开展服务活动招</w:t>
      </w:r>
      <w:r>
        <w:rPr>
          <w:rFonts w:hint="eastAsia" w:ascii="仿宋_GB2312" w:hAnsi="仿宋_GB2312" w:eastAsia="仿宋_GB2312" w:cs="仿宋_GB2312"/>
          <w:color w:val="auto"/>
          <w:sz w:val="32"/>
          <w:szCs w:val="32"/>
        </w:rPr>
        <w:t>聘的社会工作从业人员费用</w:t>
      </w:r>
      <w:r>
        <w:rPr>
          <w:rFonts w:hint="eastAsia" w:ascii="仿宋_GB2312" w:hAnsi="仿宋_GB2312" w:eastAsia="仿宋_GB2312" w:cs="仿宋_GB2312"/>
          <w:color w:val="auto"/>
          <w:sz w:val="32"/>
          <w:szCs w:val="32"/>
          <w:lang w:eastAsia="zh-CN"/>
        </w:rPr>
        <w:t>，包括薪</w:t>
      </w:r>
      <w:r>
        <w:rPr>
          <w:rFonts w:hint="eastAsia" w:ascii="仿宋_GB2312" w:hAnsi="仿宋_GB2312" w:eastAsia="仿宋_GB2312" w:cs="仿宋_GB2312"/>
          <w:color w:val="auto"/>
          <w:sz w:val="32"/>
          <w:szCs w:val="32"/>
        </w:rPr>
        <w:t>资、</w:t>
      </w:r>
      <w:r>
        <w:rPr>
          <w:rFonts w:hint="eastAsia" w:ascii="仿宋_GB2312" w:hAnsi="仿宋_GB2312" w:eastAsia="仿宋_GB2312" w:cs="仿宋_GB2312"/>
          <w:color w:val="auto"/>
          <w:sz w:val="32"/>
          <w:szCs w:val="32"/>
          <w:lang w:eastAsia="zh-CN"/>
        </w:rPr>
        <w:t>单位和个人缴纳的</w:t>
      </w:r>
      <w:r>
        <w:rPr>
          <w:rFonts w:hint="eastAsia" w:ascii="仿宋_GB2312" w:hAnsi="仿宋_GB2312" w:eastAsia="仿宋_GB2312" w:cs="仿宋_GB2312"/>
          <w:color w:val="auto"/>
          <w:sz w:val="32"/>
          <w:szCs w:val="32"/>
        </w:rPr>
        <w:t>五险一</w:t>
      </w:r>
      <w:r>
        <w:rPr>
          <w:rFonts w:hint="eastAsia" w:ascii="仿宋_GB2312" w:hAnsi="仿宋_GB2312" w:eastAsia="仿宋_GB2312" w:cs="仿宋_GB2312"/>
          <w:color w:val="auto"/>
          <w:sz w:val="32"/>
          <w:szCs w:val="32"/>
          <w:lang w:eastAsia="zh-CN"/>
        </w:rPr>
        <w:t>金</w:t>
      </w:r>
      <w:r>
        <w:rPr>
          <w:rFonts w:hint="eastAsia" w:ascii="仿宋_GB2312" w:hAnsi="仿宋_GB2312" w:eastAsia="仿宋_GB2312" w:cs="仿宋_GB2312"/>
          <w:color w:val="auto"/>
          <w:sz w:val="32"/>
          <w:szCs w:val="32"/>
        </w:rPr>
        <w:t>等；服务</w:t>
      </w:r>
      <w:r>
        <w:rPr>
          <w:rFonts w:hint="eastAsia" w:ascii="仿宋_GB2312" w:hAnsi="仿宋_GB2312" w:eastAsia="仿宋_GB2312" w:cs="仿宋_GB2312"/>
          <w:color w:val="auto"/>
          <w:sz w:val="32"/>
          <w:szCs w:val="32"/>
          <w:lang w:eastAsia="zh-CN"/>
        </w:rPr>
        <w:t>质量</w:t>
      </w:r>
      <w:r>
        <w:rPr>
          <w:rFonts w:hint="eastAsia" w:ascii="仿宋_GB2312" w:hAnsi="仿宋_GB2312" w:eastAsia="仿宋_GB2312" w:cs="仿宋_GB2312"/>
          <w:color w:val="auto"/>
          <w:sz w:val="32"/>
          <w:szCs w:val="32"/>
        </w:rPr>
        <w:t>保障经费是指开展服务活动支出，包括外聘督导补贴、社工专业</w:t>
      </w:r>
      <w:r>
        <w:rPr>
          <w:rFonts w:hint="eastAsia" w:ascii="仿宋_GB2312" w:hAnsi="仿宋_GB2312" w:eastAsia="仿宋_GB2312" w:cs="仿宋_GB2312"/>
          <w:color w:val="auto"/>
          <w:sz w:val="32"/>
          <w:szCs w:val="32"/>
          <w:lang w:eastAsia="zh-CN"/>
        </w:rPr>
        <w:t>能力</w:t>
      </w:r>
      <w:r>
        <w:rPr>
          <w:rFonts w:hint="eastAsia" w:ascii="仿宋_GB2312" w:hAnsi="仿宋_GB2312" w:eastAsia="仿宋_GB2312" w:cs="仿宋_GB2312"/>
          <w:color w:val="auto"/>
          <w:sz w:val="32"/>
          <w:szCs w:val="32"/>
        </w:rPr>
        <w:t>提升支持费用、服务活动产生的交通、误餐、组织志愿者等费用；承接</w:t>
      </w:r>
      <w:r>
        <w:rPr>
          <w:rFonts w:hint="eastAsia" w:ascii="仿宋_GB2312" w:hAnsi="仿宋_GB2312" w:eastAsia="仿宋_GB2312" w:cs="仿宋_GB2312"/>
          <w:color w:val="auto"/>
          <w:sz w:val="32"/>
          <w:szCs w:val="32"/>
          <w:lang w:eastAsia="zh-CN"/>
        </w:rPr>
        <w:t>方</w:t>
      </w:r>
      <w:r>
        <w:rPr>
          <w:rFonts w:hint="eastAsia" w:ascii="仿宋_GB2312" w:hAnsi="仿宋_GB2312" w:eastAsia="仿宋_GB2312" w:cs="仿宋_GB2312"/>
          <w:color w:val="auto"/>
          <w:sz w:val="32"/>
          <w:szCs w:val="32"/>
        </w:rPr>
        <w:t>运营管理费用包括机构管理行政性费用、相关税费等。</w:t>
      </w:r>
    </w:p>
    <w:p>
      <w:pPr>
        <w:pStyle w:val="5"/>
        <w:keepNext w:val="0"/>
        <w:keepLines w:val="0"/>
        <w:pageBreakBefore w:val="0"/>
        <w:widowControl/>
        <w:kinsoku/>
        <w:wordWrap/>
        <w:overflowPunct/>
        <w:topLinePunct w:val="0"/>
        <w:autoSpaceDE/>
        <w:autoSpaceDN/>
        <w:bidi w:val="0"/>
        <w:spacing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社工站购买服务项目市级资金拨付采用因素分配法，根据各区县购买社工服务合同总额、资金绩效、财力</w:t>
      </w:r>
      <w:r>
        <w:rPr>
          <w:rFonts w:hint="eastAsia" w:ascii="仿宋_GB2312" w:hAnsi="仿宋_GB2312" w:eastAsia="仿宋_GB2312" w:cs="仿宋_GB2312"/>
          <w:color w:val="auto"/>
          <w:sz w:val="32"/>
          <w:szCs w:val="32"/>
          <w:lang w:eastAsia="zh-CN"/>
        </w:rPr>
        <w:t>、运营评估</w:t>
      </w:r>
      <w:r>
        <w:rPr>
          <w:rFonts w:hint="eastAsia" w:ascii="仿宋_GB2312" w:hAnsi="仿宋_GB2312" w:eastAsia="仿宋_GB2312" w:cs="仿宋_GB2312"/>
          <w:color w:val="auto"/>
          <w:sz w:val="32"/>
          <w:szCs w:val="32"/>
        </w:rPr>
        <w:t>等分配因素，</w:t>
      </w:r>
      <w:r>
        <w:rPr>
          <w:rFonts w:hint="eastAsia" w:ascii="仿宋_GB2312" w:hAnsi="仿宋_GB2312" w:eastAsia="仿宋_GB2312" w:cs="仿宋_GB2312"/>
          <w:color w:val="auto"/>
          <w:sz w:val="32"/>
          <w:szCs w:val="32"/>
          <w:lang w:eastAsia="zh-CN"/>
        </w:rPr>
        <w:t>参照</w:t>
      </w:r>
      <w:r>
        <w:rPr>
          <w:rFonts w:hint="eastAsia" w:ascii="仿宋_GB2312" w:hAnsi="仿宋_GB2312" w:eastAsia="仿宋_GB2312" w:cs="仿宋_GB2312"/>
          <w:color w:val="auto"/>
          <w:sz w:val="32"/>
          <w:szCs w:val="32"/>
        </w:rPr>
        <w:t>现行财政分担比例进行对下转移支付</w:t>
      </w:r>
      <w:r>
        <w:rPr>
          <w:rFonts w:hint="eastAsia" w:ascii="仿宋_GB2312" w:hAnsi="仿宋_GB2312" w:eastAsia="仿宋_GB2312" w:cs="仿宋_GB2312"/>
          <w:color w:val="auto"/>
          <w:sz w:val="32"/>
          <w:szCs w:val="32"/>
          <w:lang w:val="en-US" w:eastAsia="zh-CN"/>
        </w:rPr>
        <w:t>。</w:t>
      </w:r>
    </w:p>
    <w:p>
      <w:pPr>
        <w:pStyle w:val="5"/>
        <w:keepNext w:val="0"/>
        <w:keepLines w:val="0"/>
        <w:pageBreakBefore w:val="0"/>
        <w:widowControl/>
        <w:kinsoku/>
        <w:wordWrap/>
        <w:overflowPunct/>
        <w:topLinePunct w:val="0"/>
        <w:autoSpaceDE/>
        <w:autoSpaceDN/>
        <w:bidi w:val="0"/>
        <w:spacing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购买主体要根据合同约定的时间及方式，及时拨付经费，确保项目准时运作；当期评估不合格的，不拨付后续资金，并追回</w:t>
      </w:r>
      <w:r>
        <w:rPr>
          <w:rFonts w:hint="eastAsia" w:ascii="仿宋_GB2312" w:hAnsi="仿宋_GB2312" w:eastAsia="仿宋_GB2312" w:cs="仿宋_GB2312"/>
          <w:color w:val="auto"/>
          <w:sz w:val="32"/>
          <w:szCs w:val="32"/>
          <w:lang w:eastAsia="zh-CN"/>
        </w:rPr>
        <w:t>该项目</w:t>
      </w:r>
      <w:r>
        <w:rPr>
          <w:rFonts w:hint="eastAsia" w:ascii="仿宋_GB2312" w:hAnsi="仿宋_GB2312" w:eastAsia="仿宋_GB2312" w:cs="仿宋_GB2312"/>
          <w:color w:val="auto"/>
          <w:sz w:val="32"/>
          <w:szCs w:val="32"/>
        </w:rPr>
        <w:t>剩余政府购买服务资金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p>
    <w:p>
      <w:pPr>
        <w:pStyle w:val="5"/>
        <w:keepNext w:val="0"/>
        <w:keepLines w:val="0"/>
        <w:pageBreakBefore w:val="0"/>
        <w:widowControl/>
        <w:kinsoku/>
        <w:wordWrap/>
        <w:overflowPunct/>
        <w:topLinePunct w:val="0"/>
        <w:autoSpaceDE/>
        <w:autoSpaceDN/>
        <w:bidi w:val="0"/>
        <w:spacing w:beforeAutospacing="0" w:after="0" w:afterAutospacing="0" w:line="6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社工站购买服务项目资金实施绩效预算管理，要建立完善绩效评价指标体系，科学设置评价指标，定期对各区县</w:t>
      </w:r>
      <w:r>
        <w:rPr>
          <w:rFonts w:hint="eastAsia" w:ascii="仿宋_GB2312" w:hAnsi="仿宋_GB2312" w:eastAsia="仿宋_GB2312" w:cs="仿宋_GB2312"/>
          <w:color w:val="auto"/>
          <w:kern w:val="2"/>
          <w:sz w:val="32"/>
          <w:szCs w:val="32"/>
          <w:lang w:val="en-US" w:eastAsia="zh-CN"/>
        </w:rPr>
        <w:t>管理使用购买服务资金效益、项目建设效果、年度任务完成率等实施独立评价，评价结果作为以后年度预算安排的重要依据。</w:t>
      </w:r>
    </w:p>
    <w:p>
      <w:pPr>
        <w:pStyle w:val="5"/>
        <w:keepNext w:val="0"/>
        <w:keepLines w:val="0"/>
        <w:pageBreakBefore w:val="0"/>
        <w:widowControl/>
        <w:kinsoku/>
        <w:wordWrap/>
        <w:overflowPunct/>
        <w:topLinePunct w:val="0"/>
        <w:autoSpaceDE/>
        <w:autoSpaceDN/>
        <w:bidi w:val="0"/>
        <w:spacing w:beforeAutospacing="0" w:after="0" w:afterAutospacing="0" w:line="600" w:lineRule="exact"/>
        <w:ind w:firstLine="640" w:firstLineChars="200"/>
        <w:jc w:val="both"/>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规范社工站购买服务项目资金管理程序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确保资金专项管理、专账核算，专款专用；承接</w:t>
      </w:r>
      <w:r>
        <w:rPr>
          <w:rFonts w:hint="eastAsia" w:ascii="仿宋_GB2312" w:hAnsi="仿宋_GB2312" w:eastAsia="仿宋_GB2312" w:cs="仿宋_GB2312"/>
          <w:color w:val="auto"/>
          <w:sz w:val="32"/>
          <w:szCs w:val="32"/>
          <w:lang w:eastAsia="zh-CN"/>
        </w:rPr>
        <w:t>方</w:t>
      </w:r>
      <w:r>
        <w:rPr>
          <w:rFonts w:hint="eastAsia" w:ascii="仿宋_GB2312" w:hAnsi="仿宋_GB2312" w:eastAsia="仿宋_GB2312" w:cs="仿宋_GB2312"/>
          <w:color w:val="auto"/>
          <w:sz w:val="32"/>
          <w:szCs w:val="32"/>
        </w:rPr>
        <w:t>要积极配合财政、审计等部门对资金使用情况进行绩效评估和审计监督，对不按规定管理和使用资金的行为，严格按照有关规定追究法律责任。</w:t>
      </w:r>
    </w:p>
    <w:p>
      <w:pPr>
        <w:pStyle w:val="5"/>
        <w:keepNext w:val="0"/>
        <w:keepLines w:val="0"/>
        <w:pageBreakBefore w:val="0"/>
        <w:widowControl/>
        <w:kinsoku/>
        <w:wordWrap/>
        <w:overflowPunct/>
        <w:topLinePunct w:val="0"/>
        <w:autoSpaceDE/>
        <w:autoSpaceDN/>
        <w:bidi w:val="0"/>
        <w:spacing w:beforeAutospacing="0" w:after="0" w:afterAutospacing="0" w:line="600" w:lineRule="exact"/>
        <w:ind w:firstLine="640" w:firstLineChars="200"/>
        <w:jc w:val="both"/>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按照政府信息公开规定和“谁主管 谁负责 谁公开”的原则，建立社工站购买服务项目资金信息公开机制，自觉接受社会监督。</w:t>
      </w:r>
    </w:p>
    <w:p>
      <w:pPr>
        <w:pStyle w:val="5"/>
        <w:keepNext w:val="0"/>
        <w:keepLines w:val="0"/>
        <w:pageBreakBefore w:val="0"/>
        <w:widowControl/>
        <w:kinsoku/>
        <w:wordWrap/>
        <w:overflowPunct/>
        <w:topLinePunct w:val="0"/>
        <w:autoSpaceDE/>
        <w:autoSpaceDN/>
        <w:bidi w:val="0"/>
        <w:spacing w:beforeAutospacing="0" w:after="0" w:afterAutospacing="0" w:line="600" w:lineRule="exact"/>
        <w:jc w:val="center"/>
        <w:textAlignment w:val="auto"/>
        <w:rPr>
          <w:rFonts w:ascii="黑体" w:hAnsi="黑体" w:eastAsia="黑体" w:cs="黑体"/>
          <w:color w:val="333333"/>
          <w:sz w:val="32"/>
          <w:szCs w:val="32"/>
        </w:rPr>
      </w:pPr>
      <w:r>
        <w:rPr>
          <w:rStyle w:val="8"/>
          <w:rFonts w:hint="eastAsia" w:ascii="黑体" w:hAnsi="黑体" w:eastAsia="黑体" w:cs="黑体"/>
          <w:b w:val="0"/>
          <w:color w:val="333333"/>
          <w:sz w:val="32"/>
          <w:szCs w:val="32"/>
        </w:rPr>
        <w:t>第</w:t>
      </w:r>
      <w:r>
        <w:rPr>
          <w:rStyle w:val="8"/>
          <w:rFonts w:hint="eastAsia" w:ascii="黑体" w:hAnsi="黑体" w:eastAsia="黑体" w:cs="黑体"/>
          <w:b w:val="0"/>
          <w:color w:val="333333"/>
          <w:sz w:val="32"/>
          <w:szCs w:val="32"/>
          <w:lang w:eastAsia="zh-CN"/>
        </w:rPr>
        <w:t>五</w:t>
      </w:r>
      <w:r>
        <w:rPr>
          <w:rStyle w:val="8"/>
          <w:rFonts w:hint="eastAsia" w:ascii="黑体" w:hAnsi="黑体" w:eastAsia="黑体" w:cs="黑体"/>
          <w:b w:val="0"/>
          <w:color w:val="333333"/>
          <w:sz w:val="32"/>
          <w:szCs w:val="32"/>
        </w:rPr>
        <w:t>章 附 则</w:t>
      </w:r>
    </w:p>
    <w:p>
      <w:pPr>
        <w:pStyle w:val="5"/>
        <w:keepNext w:val="0"/>
        <w:keepLines w:val="0"/>
        <w:pageBreakBefore w:val="0"/>
        <w:widowControl/>
        <w:kinsoku/>
        <w:wordWrap/>
        <w:overflowPunct/>
        <w:topLinePunct w:val="0"/>
        <w:autoSpaceDE/>
        <w:autoSpaceDN/>
        <w:bidi w:val="0"/>
        <w:spacing w:beforeAutospacing="0" w:after="0" w:afterAutospacing="0" w:line="600" w:lineRule="exact"/>
        <w:ind w:firstLine="640" w:firstLineChars="200"/>
        <w:jc w:val="both"/>
        <w:textAlignment w:val="auto"/>
        <w:rPr>
          <w:rStyle w:val="8"/>
          <w:rFonts w:hint="eastAsia" w:ascii="黑体" w:hAnsi="黑体" w:eastAsia="黑体" w:cs="黑体"/>
          <w:b w:val="0"/>
          <w:color w:val="333333"/>
          <w:sz w:val="32"/>
          <w:szCs w:val="32"/>
        </w:rPr>
      </w:pPr>
      <w:r>
        <w:rPr>
          <w:rStyle w:val="8"/>
          <w:rFonts w:hint="eastAsia" w:ascii="黑体" w:hAnsi="黑体" w:eastAsia="黑体" w:cs="黑体"/>
          <w:b w:val="0"/>
          <w:color w:val="333333"/>
          <w:sz w:val="32"/>
          <w:szCs w:val="32"/>
          <w:lang w:val="en-US" w:eastAsia="zh-CN"/>
        </w:rPr>
        <w:t>第二十九条</w:t>
      </w:r>
      <w:r>
        <w:rPr>
          <w:rFonts w:hint="eastAsia" w:ascii="仿宋_GB2312" w:hAnsi="仿宋_GB2312" w:eastAsia="仿宋_GB2312" w:cs="仿宋_GB2312"/>
          <w:kern w:val="2"/>
          <w:sz w:val="32"/>
          <w:szCs w:val="32"/>
          <w:lang w:val="en-US" w:eastAsia="zh-CN" w:bidi="ar-SA"/>
        </w:rPr>
        <w:t xml:space="preserve"> 各级民政、财政和街道办事处（镇人民政府）等有关部门及其工作人员在社工站监督管理中不履行监管职责或者监管不力，滥用职权，玩忽职守的，由其任免机关或者监察机关依法给予处分；涉嫌犯罪的，依法移交司法机关查处。</w:t>
      </w:r>
    </w:p>
    <w:p>
      <w:pPr>
        <w:pStyle w:val="5"/>
        <w:keepNext w:val="0"/>
        <w:keepLines w:val="0"/>
        <w:pageBreakBefore w:val="0"/>
        <w:widowControl/>
        <w:kinsoku/>
        <w:wordWrap/>
        <w:overflowPunct/>
        <w:topLinePunct w:val="0"/>
        <w:autoSpaceDE/>
        <w:autoSpaceDN/>
        <w:bidi w:val="0"/>
        <w:spacing w:beforeAutospacing="0" w:after="0" w:afterAutospacing="0" w:line="600" w:lineRule="exact"/>
        <w:ind w:firstLine="640" w:firstLineChars="200"/>
        <w:jc w:val="both"/>
        <w:textAlignment w:val="auto"/>
        <w:rPr>
          <w:rFonts w:ascii="仿宋_GB2312" w:hAnsi="仿宋_GB2312" w:eastAsia="仿宋_GB2312" w:cs="仿宋_GB2312"/>
          <w:sz w:val="32"/>
          <w:szCs w:val="32"/>
        </w:rPr>
      </w:pPr>
      <w:r>
        <w:rPr>
          <w:rStyle w:val="8"/>
          <w:rFonts w:hint="eastAsia" w:ascii="黑体" w:hAnsi="黑体" w:eastAsia="黑体" w:cs="黑体"/>
          <w:b w:val="0"/>
          <w:color w:val="333333"/>
          <w:sz w:val="32"/>
          <w:szCs w:val="32"/>
        </w:rPr>
        <w:t>第</w:t>
      </w:r>
      <w:r>
        <w:rPr>
          <w:rStyle w:val="8"/>
          <w:rFonts w:hint="eastAsia" w:ascii="黑体" w:hAnsi="黑体" w:eastAsia="黑体" w:cs="黑体"/>
          <w:b w:val="0"/>
          <w:color w:val="333333"/>
          <w:sz w:val="32"/>
          <w:szCs w:val="32"/>
          <w:lang w:eastAsia="zh-CN"/>
        </w:rPr>
        <w:t>三十</w:t>
      </w:r>
      <w:r>
        <w:rPr>
          <w:rStyle w:val="8"/>
          <w:rFonts w:hint="eastAsia" w:ascii="黑体" w:hAnsi="黑体" w:eastAsia="黑体" w:cs="黑体"/>
          <w:b w:val="0"/>
          <w:color w:val="333333"/>
          <w:sz w:val="32"/>
          <w:szCs w:val="32"/>
        </w:rPr>
        <w:t>条</w:t>
      </w:r>
      <w:r>
        <w:rPr>
          <w:rFonts w:hint="eastAsia" w:ascii="仿宋_GB2312" w:hAnsi="仿宋_GB2312" w:eastAsia="仿宋_GB2312" w:cs="仿宋_GB2312"/>
          <w:color w:val="333333"/>
          <w:sz w:val="32"/>
          <w:szCs w:val="32"/>
        </w:rPr>
        <w:t>  </w:t>
      </w:r>
      <w:r>
        <w:rPr>
          <w:rFonts w:hint="eastAsia" w:ascii="仿宋_GB2312" w:hAnsi="仿宋_GB2312" w:eastAsia="仿宋_GB2312" w:cs="仿宋_GB2312"/>
          <w:kern w:val="2"/>
          <w:sz w:val="32"/>
          <w:szCs w:val="32"/>
          <w:lang w:val="en-US" w:eastAsia="zh-CN" w:bidi="ar-SA"/>
        </w:rPr>
        <w:t>本办法自2021年3月8日起施行，有效期至2023年3月7日。</w:t>
      </w:r>
    </w:p>
    <w:p>
      <w:pPr>
        <w:spacing w:line="360" w:lineRule="auto"/>
      </w:pPr>
    </w:p>
    <w:p>
      <w:pPr>
        <w:spacing w:line="360" w:lineRule="auto"/>
        <w:rPr>
          <w:rFonts w:ascii="仿宋_GB2312" w:hAnsi="仿宋_GB2312" w:eastAsia="仿宋_GB2312" w:cs="仿宋_GB2312"/>
          <w:sz w:val="32"/>
          <w:szCs w:val="32"/>
        </w:rPr>
      </w:pPr>
    </w:p>
    <w:sectPr>
      <w:footerReference r:id="rId3" w:type="default"/>
      <w:pgSz w:w="11906" w:h="16838"/>
      <w:pgMar w:top="1440" w:right="1587"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embedRegular r:id="rId1" w:fontKey="{E18F4368-C073-431F-942F-1183E5C64787}"/>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embedRegular r:id="rId2" w:fontKey="{A0583571-8AA2-46DA-BD7F-64A4600348A5}"/>
  </w:font>
  <w:font w:name="新宋体">
    <w:panose1 w:val="02010609030101010101"/>
    <w:charset w:val="86"/>
    <w:family w:val="modern"/>
    <w:pitch w:val="default"/>
    <w:sig w:usb0="00000003" w:usb1="080E0000" w:usb2="00000000" w:usb3="00000000" w:csb0="00040001" w:csb1="00000000"/>
    <w:embedRegular r:id="rId3" w:fontKey="{97967266-0411-497F-85F6-2081EAEB0203}"/>
  </w:font>
  <w:font w:name="仿宋_GB2312">
    <w:panose1 w:val="02010609030101010101"/>
    <w:charset w:val="86"/>
    <w:family w:val="modern"/>
    <w:pitch w:val="default"/>
    <w:sig w:usb0="00000001" w:usb1="080E0000" w:usb2="00000000" w:usb3="00000000" w:csb0="00040000" w:csb1="00000000"/>
    <w:embedRegular r:id="rId4" w:fontKey="{BE7145B1-BEDF-4A58-9F55-D90DA9D87338}"/>
  </w:font>
  <w:font w:name="仿宋">
    <w:panose1 w:val="02010609060101010101"/>
    <w:charset w:val="86"/>
    <w:family w:val="modern"/>
    <w:pitch w:val="default"/>
    <w:sig w:usb0="00000000" w:usb1="00000000" w:usb2="00000000" w:usb3="00000000" w:csb0="00000000" w:csb1="00000000"/>
    <w:embedRegular r:id="rId5" w:fontKey="{C9EDF3D8-587C-49DC-943C-AACAA2342DF0}"/>
  </w:font>
  <w:font w:name="楷体_GB2312">
    <w:panose1 w:val="02010609030101010101"/>
    <w:charset w:val="86"/>
    <w:family w:val="modern"/>
    <w:pitch w:val="default"/>
    <w:sig w:usb0="00000001" w:usb1="080E0000" w:usb2="00000000" w:usb3="00000000" w:csb0="00040000" w:csb1="00000000"/>
    <w:embedRegular r:id="rId6" w:fontKey="{5241101C-9928-4D69-BC3C-A4C2C99D73D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A0A30"/>
    <w:multiLevelType w:val="singleLevel"/>
    <w:tmpl w:val="57AA0A30"/>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979CA"/>
    <w:rsid w:val="000071FB"/>
    <w:rsid w:val="000D39F8"/>
    <w:rsid w:val="00206612"/>
    <w:rsid w:val="00282D36"/>
    <w:rsid w:val="002A194B"/>
    <w:rsid w:val="00440E6C"/>
    <w:rsid w:val="004B146E"/>
    <w:rsid w:val="004D33C2"/>
    <w:rsid w:val="005D20BC"/>
    <w:rsid w:val="006D026A"/>
    <w:rsid w:val="00741DEB"/>
    <w:rsid w:val="00805C6E"/>
    <w:rsid w:val="008876F8"/>
    <w:rsid w:val="00902465"/>
    <w:rsid w:val="00925F92"/>
    <w:rsid w:val="0096246C"/>
    <w:rsid w:val="00A2672D"/>
    <w:rsid w:val="00A86EAB"/>
    <w:rsid w:val="00B07F98"/>
    <w:rsid w:val="00B642D8"/>
    <w:rsid w:val="00D3287D"/>
    <w:rsid w:val="00DA4025"/>
    <w:rsid w:val="00EC051E"/>
    <w:rsid w:val="00F71BC9"/>
    <w:rsid w:val="00F73C20"/>
    <w:rsid w:val="00FF2525"/>
    <w:rsid w:val="01604277"/>
    <w:rsid w:val="01A469B3"/>
    <w:rsid w:val="01B620B6"/>
    <w:rsid w:val="01F062A7"/>
    <w:rsid w:val="02477818"/>
    <w:rsid w:val="02595FB7"/>
    <w:rsid w:val="02BA3D98"/>
    <w:rsid w:val="03323754"/>
    <w:rsid w:val="036C6837"/>
    <w:rsid w:val="03A71FA9"/>
    <w:rsid w:val="03C11AAD"/>
    <w:rsid w:val="03DD6111"/>
    <w:rsid w:val="03E22691"/>
    <w:rsid w:val="04673373"/>
    <w:rsid w:val="05C54C70"/>
    <w:rsid w:val="06CE0E62"/>
    <w:rsid w:val="073B6837"/>
    <w:rsid w:val="07A46704"/>
    <w:rsid w:val="07CB7F23"/>
    <w:rsid w:val="09066741"/>
    <w:rsid w:val="0960383D"/>
    <w:rsid w:val="096A313D"/>
    <w:rsid w:val="097971DF"/>
    <w:rsid w:val="09DD70D0"/>
    <w:rsid w:val="09E66C0C"/>
    <w:rsid w:val="0A9F3CD4"/>
    <w:rsid w:val="0AEC2BDD"/>
    <w:rsid w:val="0B211BFF"/>
    <w:rsid w:val="0BAA7304"/>
    <w:rsid w:val="0BFD0015"/>
    <w:rsid w:val="0C323B82"/>
    <w:rsid w:val="0C4B11E5"/>
    <w:rsid w:val="0C662C0A"/>
    <w:rsid w:val="0CB8489A"/>
    <w:rsid w:val="0CEC010C"/>
    <w:rsid w:val="0D111E7D"/>
    <w:rsid w:val="0D677D15"/>
    <w:rsid w:val="0DC77FD8"/>
    <w:rsid w:val="0E2624D8"/>
    <w:rsid w:val="0E3F1D7E"/>
    <w:rsid w:val="0E8C336E"/>
    <w:rsid w:val="0F073502"/>
    <w:rsid w:val="0F2C4B96"/>
    <w:rsid w:val="0F76492C"/>
    <w:rsid w:val="0F8360E5"/>
    <w:rsid w:val="1066064D"/>
    <w:rsid w:val="10DE1449"/>
    <w:rsid w:val="11E177CC"/>
    <w:rsid w:val="1292397A"/>
    <w:rsid w:val="13201225"/>
    <w:rsid w:val="135621A9"/>
    <w:rsid w:val="14E76653"/>
    <w:rsid w:val="16284ABE"/>
    <w:rsid w:val="16F45FE9"/>
    <w:rsid w:val="17075077"/>
    <w:rsid w:val="17D3012F"/>
    <w:rsid w:val="17F15926"/>
    <w:rsid w:val="182F1014"/>
    <w:rsid w:val="18E20C6F"/>
    <w:rsid w:val="197A0470"/>
    <w:rsid w:val="197C0B62"/>
    <w:rsid w:val="1A2B667D"/>
    <w:rsid w:val="1AA90E29"/>
    <w:rsid w:val="1B7F6857"/>
    <w:rsid w:val="1D9664B0"/>
    <w:rsid w:val="1DCD1F5D"/>
    <w:rsid w:val="1DEC29F7"/>
    <w:rsid w:val="1E986103"/>
    <w:rsid w:val="1F123D8D"/>
    <w:rsid w:val="1F22671D"/>
    <w:rsid w:val="220A3598"/>
    <w:rsid w:val="225B5406"/>
    <w:rsid w:val="23210AAC"/>
    <w:rsid w:val="240979CA"/>
    <w:rsid w:val="26B61BE9"/>
    <w:rsid w:val="27846668"/>
    <w:rsid w:val="27AD4376"/>
    <w:rsid w:val="27F1262C"/>
    <w:rsid w:val="27F324AF"/>
    <w:rsid w:val="288E659B"/>
    <w:rsid w:val="28B22A5A"/>
    <w:rsid w:val="28EC28EA"/>
    <w:rsid w:val="28ED6BA8"/>
    <w:rsid w:val="29402E9B"/>
    <w:rsid w:val="29770B44"/>
    <w:rsid w:val="298B3611"/>
    <w:rsid w:val="29C07111"/>
    <w:rsid w:val="29F01685"/>
    <w:rsid w:val="2A523397"/>
    <w:rsid w:val="2B227580"/>
    <w:rsid w:val="2B824407"/>
    <w:rsid w:val="2C122E62"/>
    <w:rsid w:val="2C373D81"/>
    <w:rsid w:val="2C77654D"/>
    <w:rsid w:val="2C791F76"/>
    <w:rsid w:val="2C793403"/>
    <w:rsid w:val="2CB56A21"/>
    <w:rsid w:val="2D360357"/>
    <w:rsid w:val="2D956F9F"/>
    <w:rsid w:val="2D9A2B4A"/>
    <w:rsid w:val="2E345B4F"/>
    <w:rsid w:val="2E441840"/>
    <w:rsid w:val="2F1D66F9"/>
    <w:rsid w:val="2F314D27"/>
    <w:rsid w:val="30D355FD"/>
    <w:rsid w:val="31AC27CA"/>
    <w:rsid w:val="32904FA3"/>
    <w:rsid w:val="32BE7458"/>
    <w:rsid w:val="32DC1C75"/>
    <w:rsid w:val="338A5CA2"/>
    <w:rsid w:val="339C4917"/>
    <w:rsid w:val="33FA1D61"/>
    <w:rsid w:val="345802E4"/>
    <w:rsid w:val="34663659"/>
    <w:rsid w:val="348E4D35"/>
    <w:rsid w:val="3503158D"/>
    <w:rsid w:val="35264A5A"/>
    <w:rsid w:val="363E65E6"/>
    <w:rsid w:val="370C6643"/>
    <w:rsid w:val="37191C21"/>
    <w:rsid w:val="379365D7"/>
    <w:rsid w:val="379C1C8C"/>
    <w:rsid w:val="3813309C"/>
    <w:rsid w:val="38930C07"/>
    <w:rsid w:val="38977709"/>
    <w:rsid w:val="38E7110E"/>
    <w:rsid w:val="39073BA3"/>
    <w:rsid w:val="39363E60"/>
    <w:rsid w:val="39641118"/>
    <w:rsid w:val="3A7D2D03"/>
    <w:rsid w:val="3AA73F57"/>
    <w:rsid w:val="3AB07C81"/>
    <w:rsid w:val="3AB510AC"/>
    <w:rsid w:val="3B2D4311"/>
    <w:rsid w:val="3C9F540C"/>
    <w:rsid w:val="3D972FF3"/>
    <w:rsid w:val="3DEA6842"/>
    <w:rsid w:val="3E78442A"/>
    <w:rsid w:val="3F1C3D76"/>
    <w:rsid w:val="3F42092F"/>
    <w:rsid w:val="3FCA187B"/>
    <w:rsid w:val="40204A51"/>
    <w:rsid w:val="42C071CB"/>
    <w:rsid w:val="42F02377"/>
    <w:rsid w:val="43224AC3"/>
    <w:rsid w:val="43921C50"/>
    <w:rsid w:val="439658ED"/>
    <w:rsid w:val="43E81A18"/>
    <w:rsid w:val="43EC2D18"/>
    <w:rsid w:val="443B4626"/>
    <w:rsid w:val="44D7049F"/>
    <w:rsid w:val="44E635E0"/>
    <w:rsid w:val="45045D98"/>
    <w:rsid w:val="4546492E"/>
    <w:rsid w:val="45D33CCC"/>
    <w:rsid w:val="45E84AB4"/>
    <w:rsid w:val="4609194B"/>
    <w:rsid w:val="47C43E7C"/>
    <w:rsid w:val="47DC34EA"/>
    <w:rsid w:val="487E1258"/>
    <w:rsid w:val="48835643"/>
    <w:rsid w:val="492831AA"/>
    <w:rsid w:val="49377CB0"/>
    <w:rsid w:val="498C0F1A"/>
    <w:rsid w:val="49AE0AC7"/>
    <w:rsid w:val="49FC029B"/>
    <w:rsid w:val="4A235908"/>
    <w:rsid w:val="4A8D7E8F"/>
    <w:rsid w:val="4AC31D03"/>
    <w:rsid w:val="4C1F3DC9"/>
    <w:rsid w:val="4C23076A"/>
    <w:rsid w:val="4C9939D1"/>
    <w:rsid w:val="4CFE5311"/>
    <w:rsid w:val="4D0A17D2"/>
    <w:rsid w:val="4D282731"/>
    <w:rsid w:val="4D4324F0"/>
    <w:rsid w:val="4D486870"/>
    <w:rsid w:val="4E5F476D"/>
    <w:rsid w:val="4EA97D48"/>
    <w:rsid w:val="4EC52396"/>
    <w:rsid w:val="4FB872EA"/>
    <w:rsid w:val="5056139B"/>
    <w:rsid w:val="50AE4E64"/>
    <w:rsid w:val="51233AD5"/>
    <w:rsid w:val="521807F4"/>
    <w:rsid w:val="526C4138"/>
    <w:rsid w:val="529425CC"/>
    <w:rsid w:val="52A94866"/>
    <w:rsid w:val="52BF091F"/>
    <w:rsid w:val="531D74ED"/>
    <w:rsid w:val="53C95B48"/>
    <w:rsid w:val="54C4790E"/>
    <w:rsid w:val="550B2F3B"/>
    <w:rsid w:val="572656C2"/>
    <w:rsid w:val="580A7398"/>
    <w:rsid w:val="580F7B58"/>
    <w:rsid w:val="587B12E0"/>
    <w:rsid w:val="58A4577A"/>
    <w:rsid w:val="58B7714B"/>
    <w:rsid w:val="58C15F3D"/>
    <w:rsid w:val="592F63F5"/>
    <w:rsid w:val="5936649F"/>
    <w:rsid w:val="59387FD4"/>
    <w:rsid w:val="5A3108E7"/>
    <w:rsid w:val="5A694A8E"/>
    <w:rsid w:val="5B0F1F2A"/>
    <w:rsid w:val="5B237BBD"/>
    <w:rsid w:val="5BFA2D2C"/>
    <w:rsid w:val="5C127C4E"/>
    <w:rsid w:val="5D506DA9"/>
    <w:rsid w:val="5D834F52"/>
    <w:rsid w:val="5E3137AF"/>
    <w:rsid w:val="5EAD7BDB"/>
    <w:rsid w:val="5FB67037"/>
    <w:rsid w:val="602B7C72"/>
    <w:rsid w:val="60957597"/>
    <w:rsid w:val="60C546AE"/>
    <w:rsid w:val="60D94FD9"/>
    <w:rsid w:val="61127729"/>
    <w:rsid w:val="62382E84"/>
    <w:rsid w:val="627E3C4B"/>
    <w:rsid w:val="62F915EF"/>
    <w:rsid w:val="634234F5"/>
    <w:rsid w:val="64034950"/>
    <w:rsid w:val="64047600"/>
    <w:rsid w:val="64352EBE"/>
    <w:rsid w:val="648A7972"/>
    <w:rsid w:val="64EE5EBB"/>
    <w:rsid w:val="65906616"/>
    <w:rsid w:val="65C27548"/>
    <w:rsid w:val="65C9579E"/>
    <w:rsid w:val="65D14AE1"/>
    <w:rsid w:val="66486948"/>
    <w:rsid w:val="66C85C4E"/>
    <w:rsid w:val="672E6A5C"/>
    <w:rsid w:val="673802EB"/>
    <w:rsid w:val="67592288"/>
    <w:rsid w:val="679A7FAA"/>
    <w:rsid w:val="697D5149"/>
    <w:rsid w:val="69B7501B"/>
    <w:rsid w:val="69D0167A"/>
    <w:rsid w:val="6A8F2497"/>
    <w:rsid w:val="6B020F90"/>
    <w:rsid w:val="6BC07DFD"/>
    <w:rsid w:val="6C2958F3"/>
    <w:rsid w:val="6C76194D"/>
    <w:rsid w:val="6CE607F1"/>
    <w:rsid w:val="6D7B3DC2"/>
    <w:rsid w:val="6DCD15D2"/>
    <w:rsid w:val="6DEC6E18"/>
    <w:rsid w:val="6E705F67"/>
    <w:rsid w:val="6EA44EBA"/>
    <w:rsid w:val="6F254E09"/>
    <w:rsid w:val="6F4C7F89"/>
    <w:rsid w:val="6F86249A"/>
    <w:rsid w:val="70014466"/>
    <w:rsid w:val="70700C0D"/>
    <w:rsid w:val="71073EA5"/>
    <w:rsid w:val="714D3208"/>
    <w:rsid w:val="72173889"/>
    <w:rsid w:val="72E7048D"/>
    <w:rsid w:val="730C7487"/>
    <w:rsid w:val="732E38C5"/>
    <w:rsid w:val="74553A82"/>
    <w:rsid w:val="75A90E3A"/>
    <w:rsid w:val="760E5945"/>
    <w:rsid w:val="76831CCC"/>
    <w:rsid w:val="76E04328"/>
    <w:rsid w:val="78307E35"/>
    <w:rsid w:val="78311F4F"/>
    <w:rsid w:val="78330D54"/>
    <w:rsid w:val="78E161C5"/>
    <w:rsid w:val="790A53E0"/>
    <w:rsid w:val="7931189B"/>
    <w:rsid w:val="798B40A7"/>
    <w:rsid w:val="7A0C00F3"/>
    <w:rsid w:val="7AD473FD"/>
    <w:rsid w:val="7B0571F5"/>
    <w:rsid w:val="7B2C444C"/>
    <w:rsid w:val="7B322677"/>
    <w:rsid w:val="7BDE4302"/>
    <w:rsid w:val="7DCA6026"/>
    <w:rsid w:val="7E0147FC"/>
    <w:rsid w:val="7F547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100" w:afterAutospacing="1"/>
      <w:jc w:val="left"/>
    </w:pPr>
    <w:rPr>
      <w:rFonts w:cs="Times New Roman"/>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济南市人民政府</Company>
  <Pages>9</Pages>
  <Words>3854</Words>
  <Characters>151</Characters>
  <Lines>1</Lines>
  <Paragraphs>7</Paragraphs>
  <TotalTime>37</TotalTime>
  <ScaleCrop>false</ScaleCrop>
  <LinksUpToDate>false</LinksUpToDate>
  <CharactersWithSpaces>3998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2021-01-25T08:57:00Z</dcterms:created>
  <dc:creator>Administrator</dc:creator>
  <cp:lastModifiedBy>Administrator</cp:lastModifiedBy>
  <cp:lastPrinted>2021-02-19T07:23:00Z</cp:lastPrinted>
  <dcterms:modified xsi:type="dcterms:W3CDTF">2021-03-09T03:14:28Z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